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7A556" w14:textId="2E87CD94" w:rsidR="005E41E1" w:rsidRPr="001C047E" w:rsidRDefault="005E41E1" w:rsidP="001C047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Закономерности в развитии игровой деятельности у детей с нарушением слуха</w:t>
      </w:r>
      <w:r w:rsidR="001C047E">
        <w:rPr>
          <w:rFonts w:ascii="Arial" w:hAnsi="Arial" w:cs="Arial"/>
          <w:sz w:val="28"/>
          <w:szCs w:val="28"/>
        </w:rPr>
        <w:t>.</w:t>
      </w:r>
    </w:p>
    <w:p w14:paraId="68452774" w14:textId="40076FBF" w:rsidR="001C047E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Как отмечал Л. С. Выготский, развитие ребенка с нарушением слуха подчиняется закономерностям развития в норме, но возникают качественные и количественные своеобразия.</w:t>
      </w:r>
    </w:p>
    <w:p w14:paraId="7C74388C" w14:textId="37EF9416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 xml:space="preserve">Ребенок с нарушением слуха с рождения (если поражение является внутриутробным) или же с первых месяцев жизни (если поражение является постнатальным) попадает в неблагоприятные условия развития. У детей со </w:t>
      </w:r>
      <w:r w:rsidR="001C047E">
        <w:rPr>
          <w:rFonts w:ascii="Arial" w:hAnsi="Arial" w:cs="Arial"/>
          <w:sz w:val="28"/>
          <w:szCs w:val="28"/>
        </w:rPr>
        <w:t>слуховыми нарушениями</w:t>
      </w:r>
      <w:r w:rsidRPr="001C047E">
        <w:rPr>
          <w:rFonts w:ascii="Arial" w:hAnsi="Arial" w:cs="Arial"/>
          <w:sz w:val="28"/>
          <w:szCs w:val="28"/>
        </w:rPr>
        <w:t xml:space="preserve"> задерживается по сравнению с нормально слышащими развитие локомоторных и статических функций (Г.В. Трофимова). Это вли</w:t>
      </w:r>
      <w:r w:rsidR="001C047E">
        <w:rPr>
          <w:rFonts w:ascii="Arial" w:hAnsi="Arial" w:cs="Arial"/>
          <w:sz w:val="28"/>
          <w:szCs w:val="28"/>
        </w:rPr>
        <w:t>яет</w:t>
      </w:r>
      <w:r w:rsidRPr="001C047E">
        <w:rPr>
          <w:rFonts w:ascii="Arial" w:hAnsi="Arial" w:cs="Arial"/>
          <w:sz w:val="28"/>
          <w:szCs w:val="28"/>
        </w:rPr>
        <w:t xml:space="preserve"> на формирование межанализаторных связей, сужает «ближнее» пространство, доступное органам чувств ребенка. Задерживается во временном и качественном отношении овладение основными двигательными функциями: общие движения, движения рук, сидение, стояние, ходьба. </w:t>
      </w:r>
    </w:p>
    <w:p w14:paraId="78E615D5" w14:textId="40BA0736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Задержка в формировании двигательной сферы, развитии восприятия, переходе к действиям с предметами, развитии способов общения со взрослыми вызывает значительное качественное и количественное отставание в развитии игровой деятельности детей с нарушением слуха по сравнению сих слышащими сверстниками. Особенности сформирования игровой деятельности детей с нарушением слуха обусловлены своеобразием всего предшествующего развития ребенка.</w:t>
      </w:r>
    </w:p>
    <w:p w14:paraId="02572583" w14:textId="40D2F8E1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Впервые изучение особенностей игры глухих детей было осуществлено Г.Л. Выгодской (1964). По ее данным, у детей</w:t>
      </w:r>
      <w:r w:rsidR="001C047E">
        <w:rPr>
          <w:rFonts w:ascii="Arial" w:hAnsi="Arial" w:cs="Arial"/>
          <w:sz w:val="28"/>
          <w:szCs w:val="28"/>
        </w:rPr>
        <w:t xml:space="preserve"> с нарушением слуха</w:t>
      </w:r>
      <w:r w:rsidRPr="001C047E">
        <w:rPr>
          <w:rFonts w:ascii="Arial" w:hAnsi="Arial" w:cs="Arial"/>
          <w:sz w:val="28"/>
          <w:szCs w:val="28"/>
        </w:rPr>
        <w:t xml:space="preserve"> раннего возраста преобладающими игровыми действиями являются манипуляции с предметами и только после трех лет отмечаются функциональные  действия с игрушками, которые являются основным содержанием игры значительного большинства детей. В игре детей старше четырех лет появляются элементы сюжета, однако это не меняет общего характера игры.</w:t>
      </w:r>
    </w:p>
    <w:p w14:paraId="16AFF1B2" w14:textId="01E90D19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 xml:space="preserve">Г.Л. Выгодской были также определены некоторые особенности игрового поведения детей в процессе обучения: стереотипность и подражательность действий с игрушкой, чрезмерная детализация игровых действий, педантичное копирование окружающей действительности. Как уже отмечалось ранее, в результате развития игровой деятельности нормально развивающихся детей наблюдается сокращение, обобщение игровых действий. Для </w:t>
      </w:r>
      <w:r w:rsidR="001C047E">
        <w:rPr>
          <w:rFonts w:ascii="Arial" w:hAnsi="Arial" w:cs="Arial"/>
          <w:sz w:val="28"/>
          <w:szCs w:val="28"/>
        </w:rPr>
        <w:t xml:space="preserve">детей с нарушением </w:t>
      </w:r>
      <w:r w:rsidR="001C047E">
        <w:rPr>
          <w:rFonts w:ascii="Arial" w:hAnsi="Arial" w:cs="Arial"/>
          <w:sz w:val="28"/>
          <w:szCs w:val="28"/>
        </w:rPr>
        <w:lastRenderedPageBreak/>
        <w:t>слуха</w:t>
      </w:r>
      <w:r w:rsidRPr="001C047E">
        <w:rPr>
          <w:rFonts w:ascii="Arial" w:hAnsi="Arial" w:cs="Arial"/>
          <w:sz w:val="28"/>
          <w:szCs w:val="28"/>
        </w:rPr>
        <w:t>, по наблюдениям Г.Л. Выгодской, характерен обратный процесс: их игровые действия становятся более полными, развернутыми и не приобретают характер обобщенных</w:t>
      </w:r>
      <w:r w:rsidR="001C047E">
        <w:rPr>
          <w:rFonts w:ascii="Arial" w:hAnsi="Arial" w:cs="Arial"/>
          <w:sz w:val="28"/>
          <w:szCs w:val="28"/>
        </w:rPr>
        <w:t>.</w:t>
      </w:r>
      <w:r w:rsidRPr="001C047E">
        <w:rPr>
          <w:rFonts w:ascii="Arial" w:hAnsi="Arial" w:cs="Arial"/>
          <w:sz w:val="28"/>
          <w:szCs w:val="28"/>
        </w:rPr>
        <w:t xml:space="preserve"> </w:t>
      </w:r>
      <w:r w:rsidR="001C047E">
        <w:rPr>
          <w:rFonts w:ascii="Arial" w:hAnsi="Arial" w:cs="Arial"/>
          <w:sz w:val="28"/>
          <w:szCs w:val="28"/>
        </w:rPr>
        <w:t>У</w:t>
      </w:r>
      <w:r w:rsidRPr="001C047E">
        <w:rPr>
          <w:rFonts w:ascii="Arial" w:hAnsi="Arial" w:cs="Arial"/>
          <w:sz w:val="28"/>
          <w:szCs w:val="28"/>
        </w:rPr>
        <w:t xml:space="preserve"> детей </w:t>
      </w:r>
      <w:r w:rsidR="001C047E">
        <w:rPr>
          <w:rFonts w:ascii="Arial" w:hAnsi="Arial" w:cs="Arial"/>
          <w:sz w:val="28"/>
          <w:szCs w:val="28"/>
        </w:rPr>
        <w:t xml:space="preserve">с нарушением слуха </w:t>
      </w:r>
      <w:r w:rsidRPr="001C047E">
        <w:rPr>
          <w:rFonts w:ascii="Arial" w:hAnsi="Arial" w:cs="Arial"/>
          <w:sz w:val="28"/>
          <w:szCs w:val="28"/>
        </w:rPr>
        <w:t>отмечаются особенности в овладении игровыми действиями не только в процессе спонтанного развития, но и в ходе обучения, что свидетельствует о необходимости совершенствования коррекционной работы с этой категорией детей.</w:t>
      </w:r>
    </w:p>
    <w:p w14:paraId="04972C63" w14:textId="37F32A2E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Комплексное исследование игровой деятельности детей</w:t>
      </w:r>
      <w:r w:rsidR="00DA0815">
        <w:rPr>
          <w:rFonts w:ascii="Arial" w:hAnsi="Arial" w:cs="Arial"/>
          <w:sz w:val="28"/>
          <w:szCs w:val="28"/>
        </w:rPr>
        <w:t xml:space="preserve"> с нарушением слуха</w:t>
      </w:r>
      <w:r w:rsidRPr="001C047E">
        <w:rPr>
          <w:rFonts w:ascii="Arial" w:hAnsi="Arial" w:cs="Arial"/>
          <w:sz w:val="28"/>
          <w:szCs w:val="28"/>
        </w:rPr>
        <w:t xml:space="preserve"> раннего и младшего дошкольного возраста было предпринято С.Н. Феклистовой. Оно включало: определение характера самостоятельной игровой деятельности детей; изучение состояния игровой деятельности детей в специально организованных условиях; определение характера оперирования детьми предметами в соответствии сих функциональным назначением; выявление способности детей к использованию предметов-заместителей.</w:t>
      </w:r>
    </w:p>
    <w:p w14:paraId="6BB62D5E" w14:textId="76692AD1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Как показали результаты комплексного изучения состояния игровой деятельности, на протяжении раннего и даже младшего дошкольного возраста детей</w:t>
      </w:r>
      <w:r w:rsidR="00DA0815">
        <w:rPr>
          <w:rFonts w:ascii="Arial" w:hAnsi="Arial" w:cs="Arial"/>
          <w:sz w:val="28"/>
          <w:szCs w:val="28"/>
        </w:rPr>
        <w:t xml:space="preserve"> с нарушением слуха</w:t>
      </w:r>
      <w:r w:rsidRPr="001C047E">
        <w:rPr>
          <w:rFonts w:ascii="Arial" w:hAnsi="Arial" w:cs="Arial"/>
          <w:sz w:val="28"/>
          <w:szCs w:val="28"/>
        </w:rPr>
        <w:t xml:space="preserve"> не формируются </w:t>
      </w:r>
      <w:r w:rsidR="00DA0815">
        <w:rPr>
          <w:rFonts w:ascii="Arial" w:hAnsi="Arial" w:cs="Arial"/>
          <w:sz w:val="28"/>
          <w:szCs w:val="28"/>
        </w:rPr>
        <w:t xml:space="preserve">связи </w:t>
      </w:r>
      <w:r w:rsidRPr="001C047E">
        <w:rPr>
          <w:rFonts w:ascii="Arial" w:hAnsi="Arial" w:cs="Arial"/>
          <w:sz w:val="28"/>
          <w:szCs w:val="28"/>
        </w:rPr>
        <w:t>необходимые для перехода к сюжетно-ролевой игре. При этом игровая деятельность детей с нарушением слуха характеризуется значительным разнообразием.</w:t>
      </w:r>
    </w:p>
    <w:p w14:paraId="5751512E" w14:textId="6980F7C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Во-первых, наблюдается отставание в развитии игровой деятельности детей</w:t>
      </w:r>
      <w:r w:rsidR="00DA0815">
        <w:rPr>
          <w:rFonts w:ascii="Arial" w:hAnsi="Arial" w:cs="Arial"/>
          <w:sz w:val="28"/>
          <w:szCs w:val="28"/>
        </w:rPr>
        <w:t xml:space="preserve"> с нарушением слуха</w:t>
      </w:r>
      <w:r w:rsidRPr="001C047E">
        <w:rPr>
          <w:rFonts w:ascii="Arial" w:hAnsi="Arial" w:cs="Arial"/>
          <w:sz w:val="28"/>
          <w:szCs w:val="28"/>
        </w:rPr>
        <w:t xml:space="preserve"> по сравнению со слышащими сверстниками. </w:t>
      </w:r>
      <w:r w:rsidR="00DA0815">
        <w:rPr>
          <w:rFonts w:ascii="Arial" w:hAnsi="Arial" w:cs="Arial"/>
          <w:sz w:val="28"/>
          <w:szCs w:val="28"/>
        </w:rPr>
        <w:t xml:space="preserve">Для игровой деятельности </w:t>
      </w:r>
      <w:r w:rsidRPr="001C047E">
        <w:rPr>
          <w:rFonts w:ascii="Arial" w:hAnsi="Arial" w:cs="Arial"/>
          <w:sz w:val="28"/>
          <w:szCs w:val="28"/>
        </w:rPr>
        <w:t>детей с нарушением слуха характерны:</w:t>
      </w:r>
    </w:p>
    <w:p w14:paraId="24DC5E8E" w14:textId="2DF3A5F7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однообразный и ограниченный выбор игрушек;</w:t>
      </w:r>
    </w:p>
    <w:p w14:paraId="4DDFF396" w14:textId="12DBB39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низкий уровень самостоятельной игровой деятельности</w:t>
      </w:r>
      <w:r w:rsidR="00DA0815">
        <w:rPr>
          <w:rFonts w:ascii="Arial" w:hAnsi="Arial" w:cs="Arial"/>
          <w:sz w:val="28"/>
          <w:szCs w:val="28"/>
        </w:rPr>
        <w:t>;</w:t>
      </w:r>
    </w:p>
    <w:p w14:paraId="17935592" w14:textId="057075A3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значительное отставание от слышащих сверстников в овладении способами игровых действий, сюжетным способом построения игры;</w:t>
      </w:r>
    </w:p>
    <w:p w14:paraId="7F36DBEA" w14:textId="465D8F7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особенности развития роли: в отличие от слышащих сверстников, глухие и слабослышащие дети не берут на себя роль;</w:t>
      </w:r>
    </w:p>
    <w:p w14:paraId="184D3DD2" w14:textId="0E565467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отсутствие игрового взаимодействия;</w:t>
      </w:r>
    </w:p>
    <w:p w14:paraId="54C98D32" w14:textId="20F0AA6B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бедность, невыразительность и однообразие эмоциональных реакций, сопровождающих игру;</w:t>
      </w:r>
    </w:p>
    <w:p w14:paraId="0BB9C3A6" w14:textId="4BC68AC9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• отсутствие или ограниченность голосовых или речевых проявлений во время игровой деятельности.</w:t>
      </w:r>
    </w:p>
    <w:p w14:paraId="174F4A28" w14:textId="6247C167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lastRenderedPageBreak/>
        <w:t>Во-вторых, отмечаются существенные отличия в развитии игровой деятельности внутри групп детей с нарушением слуха</w:t>
      </w:r>
      <w:r w:rsidR="00DA0815">
        <w:rPr>
          <w:rFonts w:ascii="Arial" w:hAnsi="Arial" w:cs="Arial"/>
          <w:sz w:val="28"/>
          <w:szCs w:val="28"/>
        </w:rPr>
        <w:t>.</w:t>
      </w:r>
    </w:p>
    <w:p w14:paraId="45EB3481" w14:textId="1B83C649" w:rsidR="005E41E1" w:rsidRPr="001C047E" w:rsidRDefault="00DA0815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</w:t>
      </w:r>
      <w:r w:rsidR="005E41E1" w:rsidRPr="001C047E">
        <w:rPr>
          <w:rFonts w:ascii="Arial" w:hAnsi="Arial" w:cs="Arial"/>
          <w:sz w:val="28"/>
          <w:szCs w:val="28"/>
        </w:rPr>
        <w:t>гров</w:t>
      </w:r>
      <w:r>
        <w:rPr>
          <w:rFonts w:ascii="Arial" w:hAnsi="Arial" w:cs="Arial"/>
          <w:sz w:val="28"/>
          <w:szCs w:val="28"/>
        </w:rPr>
        <w:t>ая</w:t>
      </w:r>
      <w:r w:rsidR="005E41E1" w:rsidRPr="001C047E">
        <w:rPr>
          <w:rFonts w:ascii="Arial" w:hAnsi="Arial" w:cs="Arial"/>
          <w:sz w:val="28"/>
          <w:szCs w:val="28"/>
        </w:rPr>
        <w:t xml:space="preserve"> деятельност</w:t>
      </w:r>
      <w:r>
        <w:rPr>
          <w:rFonts w:ascii="Arial" w:hAnsi="Arial" w:cs="Arial"/>
          <w:sz w:val="28"/>
          <w:szCs w:val="28"/>
        </w:rPr>
        <w:t>ь</w:t>
      </w:r>
      <w:r w:rsidR="005E41E1" w:rsidRPr="001C047E">
        <w:rPr>
          <w:rFonts w:ascii="Arial" w:hAnsi="Arial" w:cs="Arial"/>
          <w:sz w:val="28"/>
          <w:szCs w:val="28"/>
        </w:rPr>
        <w:t xml:space="preserve"> детей</w:t>
      </w:r>
      <w:r>
        <w:rPr>
          <w:rFonts w:ascii="Arial" w:hAnsi="Arial" w:cs="Arial"/>
          <w:sz w:val="28"/>
          <w:szCs w:val="28"/>
        </w:rPr>
        <w:t xml:space="preserve"> с нарушением слуха</w:t>
      </w:r>
      <w:r w:rsidR="005E41E1" w:rsidRPr="001C047E">
        <w:rPr>
          <w:rFonts w:ascii="Arial" w:hAnsi="Arial" w:cs="Arial"/>
          <w:sz w:val="28"/>
          <w:szCs w:val="28"/>
        </w:rPr>
        <w:t xml:space="preserve"> раннего и младшего дошкольного возраста </w:t>
      </w:r>
      <w:r>
        <w:rPr>
          <w:rFonts w:ascii="Arial" w:hAnsi="Arial" w:cs="Arial"/>
          <w:sz w:val="28"/>
          <w:szCs w:val="28"/>
        </w:rPr>
        <w:t>можно</w:t>
      </w:r>
      <w:r w:rsidR="005E41E1" w:rsidRPr="001C047E">
        <w:rPr>
          <w:rFonts w:ascii="Arial" w:hAnsi="Arial" w:cs="Arial"/>
          <w:sz w:val="28"/>
          <w:szCs w:val="28"/>
        </w:rPr>
        <w:t xml:space="preserve"> выделить три уровня развития</w:t>
      </w:r>
      <w:r>
        <w:rPr>
          <w:rFonts w:ascii="Arial" w:hAnsi="Arial" w:cs="Arial"/>
          <w:sz w:val="28"/>
          <w:szCs w:val="28"/>
        </w:rPr>
        <w:t>:</w:t>
      </w:r>
    </w:p>
    <w:p w14:paraId="7D32E576" w14:textId="569A3CFF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1. уровень. Отсутствие интереса к игровому материалу, отсутствие игровых действий, а также эмоционального и речевого сопровождения игры.</w:t>
      </w:r>
    </w:p>
    <w:p w14:paraId="37ED6D5D" w14:textId="7622EB9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2. уровень. Проявление нестойкого интереса к игрушкам, манипулятивный способ игровых действий, бедность эмоционального и речевого сопровождения игры.</w:t>
      </w:r>
    </w:p>
    <w:p w14:paraId="3FE43844" w14:textId="34B5ABDF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3. уровень. Наличие нестойкого, однообразного интереса к игрушкам, предметно-отобразительных или единичных сюжетно-отобразительных игровых действий, бедность и однообразие эмоционального и речевого сопровождения игры.</w:t>
      </w:r>
    </w:p>
    <w:p w14:paraId="2EDF0C1F" w14:textId="10A954D7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Особенности игр детей с нарушениями слуха</w:t>
      </w:r>
      <w:r w:rsidR="001C047E">
        <w:rPr>
          <w:rFonts w:ascii="Arial" w:hAnsi="Arial" w:cs="Arial"/>
          <w:sz w:val="28"/>
          <w:szCs w:val="28"/>
        </w:rPr>
        <w:t>.</w:t>
      </w:r>
    </w:p>
    <w:p w14:paraId="610F998A" w14:textId="295A97B1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 жизни ребенка с нарушенным слухом роль игры не менее важна, чем для слышащего дошкольника, для которого она является основой для развития воображения, образного мышления, речевого общения.</w:t>
      </w:r>
    </w:p>
    <w:p w14:paraId="6C71B34D" w14:textId="4B287520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При правильном и последовательном руководстве взрослых игра становится важным средством нравственного, умственного и речевого развития глухих и слабослышащих детей. Через формирование и обогащение предметной и игровой деятельности можно влиять на те стороны развития неслышащего ребенка, которые страдают из-за снижения слуха.</w:t>
      </w:r>
    </w:p>
    <w:p w14:paraId="46BF41DA" w14:textId="6A222F3A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 процессе игры дети вступают в контакт по поводу игрушек, поэтому здесь наиболее мотивированно и естественно может быть организовано их общение.</w:t>
      </w:r>
    </w:p>
    <w:p w14:paraId="615636A2" w14:textId="036F5B74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Дети стремятся в играх отразить те впечатления, которые получают благодаря наблюдениям за окружающей жизнью и участию в ней. В процессе действий с предметами и игрушками наиболее полно познаются их назначение, свойства и отношения.</w:t>
      </w:r>
      <w:r w:rsidR="00DA0815">
        <w:rPr>
          <w:rFonts w:ascii="Arial" w:hAnsi="Arial" w:cs="Arial"/>
          <w:sz w:val="28"/>
          <w:szCs w:val="28"/>
        </w:rPr>
        <w:t xml:space="preserve"> Д</w:t>
      </w:r>
      <w:r w:rsidRPr="001C047E">
        <w:rPr>
          <w:rFonts w:ascii="Arial" w:hAnsi="Arial" w:cs="Arial"/>
          <w:sz w:val="28"/>
          <w:szCs w:val="28"/>
        </w:rPr>
        <w:t>ети</w:t>
      </w:r>
      <w:r w:rsidR="00DA0815">
        <w:rPr>
          <w:rFonts w:ascii="Arial" w:hAnsi="Arial" w:cs="Arial"/>
          <w:sz w:val="28"/>
          <w:szCs w:val="28"/>
        </w:rPr>
        <w:t xml:space="preserve"> с нарушением слуха</w:t>
      </w:r>
      <w:r w:rsidRPr="001C047E">
        <w:rPr>
          <w:rFonts w:ascii="Arial" w:hAnsi="Arial" w:cs="Arial"/>
          <w:sz w:val="28"/>
          <w:szCs w:val="28"/>
        </w:rPr>
        <w:t xml:space="preserve"> не всегда могут самостоятельно осознать скрытые отношения, зато наглядные предметные действия отражают в играх детально. У слабослышащих детей, пользующихся фразовой речью, как правило, уровень игры выше: в старшем дошкольном возрасте у них появляется </w:t>
      </w:r>
      <w:r w:rsidRPr="001C047E">
        <w:rPr>
          <w:rFonts w:ascii="Arial" w:hAnsi="Arial" w:cs="Arial"/>
          <w:sz w:val="28"/>
          <w:szCs w:val="28"/>
        </w:rPr>
        <w:lastRenderedPageBreak/>
        <w:t>сюжетно-ролевая игра, однако она не достигает уровня игры нормально слышащих сверстников.</w:t>
      </w:r>
    </w:p>
    <w:p w14:paraId="329C9FE6" w14:textId="60DA9BA5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Дети с нарушением слуха нередко воспроизводят в играх второстепенные, преимущественно предметные детали, не отражая существенные элементы, не постигая внутренние смысловые отношения. Наблюдается тенденция к однообразному, механическому повтору знакомых игр.</w:t>
      </w:r>
    </w:p>
    <w:p w14:paraId="1035E5ED" w14:textId="3D920506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Условия развития игровой деятельности</w:t>
      </w:r>
    </w:p>
    <w:p w14:paraId="68481F9D" w14:textId="25D7893A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Для того чтобы обучение играм проходило полноценно и игры выполняли свою развивающую функцию, в детских садах должны быть созданы необходимые условия.</w:t>
      </w:r>
    </w:p>
    <w:p w14:paraId="1AEF85B0" w14:textId="58B84BF0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Необходимо создать условия для игр детей в течение дня, предусмотреть их в режиме. Обучение играм происходит в различных формах: в свободной деятельности детей, на прогулках, на занятиях по различным разделам программы и на специальных занятиях по игре. В зависимости от количества времени игры могут быть дидактическими или сюжетно-ролевыми. На прогулке проводят подвижные игры, игры с песком, снегом и другими природными материалами.</w:t>
      </w:r>
    </w:p>
    <w:p w14:paraId="2B3625FC" w14:textId="3146162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Для успешной организации игр в группах необходимы игровые уголки, достаточное количество игрушек. Подбор игрушек должен соответствовать возрасту детей и их игровым интересам. В зависимости от этапа обучения игре необходимо иметь сюжетно-образные игрушки (куклы, животные и др.), игрушки - двигатели (машинки и др.), конструкторы, дидактические игрушки, кукольный театр, костюмы и атрибуты для игр - драматизаций, спортивные и настольные игры. В игровых уголках должны располагаться таблички со словами и фразами, обозначающими игрушки, игровые принадлежности, действия с ними, а по мере усложнения игр - названия профессий, трудовых действий людей, обозначение их взаимоотношений.</w:t>
      </w:r>
    </w:p>
    <w:p w14:paraId="76701371" w14:textId="68CD639C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 xml:space="preserve">По мере обучения детей игре требования меняются. Так, на втором году обучения основное внимание уделяется игрушкам для сюжетных игр («Магазин», «Больница» и т.д.). Подбираются необходимые принадлежности для этих игр: фартуки, повязки, халаты, шапочки. Оборудуется квартира для кукол и обставляется соответствующей </w:t>
      </w:r>
      <w:r w:rsidRPr="001C047E">
        <w:rPr>
          <w:rFonts w:ascii="Arial" w:hAnsi="Arial" w:cs="Arial"/>
          <w:sz w:val="28"/>
          <w:szCs w:val="28"/>
        </w:rPr>
        <w:lastRenderedPageBreak/>
        <w:t>мебелью. Увеличивается количество настольных игр. Для прогулок используются мячи, кегли и др.</w:t>
      </w:r>
    </w:p>
    <w:p w14:paraId="4B9BD8AB" w14:textId="2A733868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 старших группах необходимо организовывать зоны для развертывания бытовых игр, где бы дети могли готовить, стирать и гладить. В связи с расширением тематики игр выделяется место, и подбираются атрибуты для организации игр «Зоопарк», «Школа», Парикмахерская» и др. После освоения определенной игры содержание игрового уголка изменяется, подбираются атрибуты для новой игры.</w:t>
      </w:r>
    </w:p>
    <w:p w14:paraId="4B6C5394" w14:textId="62142F7B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Для эффективного обучения игре важно, чтобы тематика и содержание были тесно связаны с другими разделами программы: ознакомлением с окружающим, конструированием, трудом, изобразительной деятельностью, развитием речи. Взаимосвязь между разделами позволит обеспечить подготовку к играм: накопить необходимые представления, подготовить игровые атрибуты, уточнить речевой материал. При этом содержание игр обогащается за счет привлечения аналогичной тематики на других занятиях.</w:t>
      </w:r>
    </w:p>
    <w:p w14:paraId="5470DC47" w14:textId="2147B45E" w:rsidR="005E41E1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Важнейшим условием обучения детей с нарушениями слуха играм является постоянное руководство со стороны воспитателя, которое в зависимости от возраста детей носит разный характер. С маленькими детьми воспитатель обыгрывает игрушки, показывает возможные способы их использования. В средней группе помогает детям подобрать игрушки для игр, вводит в игры детей предметы-заместители, показывает возможности роли. В старших группах его руководство заключается в проведении подготовительной работы, планировании с детьми игры, предложении подготовительной работы, планировании с детьми игры, предложении варьирования сюжета и т.д.</w:t>
      </w:r>
    </w:p>
    <w:p w14:paraId="3B6D533C" w14:textId="08BF6C09" w:rsidR="0056297B" w:rsidRPr="001C047E" w:rsidRDefault="005E41E1" w:rsidP="001C047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C047E">
        <w:rPr>
          <w:rFonts w:ascii="Arial" w:hAnsi="Arial" w:cs="Arial"/>
          <w:sz w:val="28"/>
          <w:szCs w:val="28"/>
        </w:rPr>
        <w:t>Проведение работы по обучению игре требует от воспитателей особого эмоционального настроя, свободного раскрепощенного состояния детей.</w:t>
      </w:r>
    </w:p>
    <w:sectPr w:rsidR="0056297B" w:rsidRPr="001C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E1"/>
    <w:rsid w:val="001C047E"/>
    <w:rsid w:val="0056297B"/>
    <w:rsid w:val="005E41E1"/>
    <w:rsid w:val="00805174"/>
    <w:rsid w:val="00D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6CF9"/>
  <w15:chartTrackingRefBased/>
  <w15:docId w15:val="{CEBEE1AE-EB86-4329-B4F5-3DC58774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Киселева</dc:creator>
  <cp:keywords/>
  <dc:description/>
  <cp:lastModifiedBy>Мария Киселева</cp:lastModifiedBy>
  <cp:revision>2</cp:revision>
  <dcterms:created xsi:type="dcterms:W3CDTF">2022-09-24T18:01:00Z</dcterms:created>
  <dcterms:modified xsi:type="dcterms:W3CDTF">2022-09-24T18:01:00Z</dcterms:modified>
</cp:coreProperties>
</file>