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88" w:rsidRPr="00152152" w:rsidRDefault="00152152" w:rsidP="005B2F88">
      <w:pPr>
        <w:spacing w:line="360" w:lineRule="auto"/>
        <w:jc w:val="center"/>
        <w:rPr>
          <w:rFonts w:ascii="Times New Roman" w:hAnsi="Times New Roman" w:cs="Times New Roman"/>
          <w:b/>
          <w:sz w:val="24"/>
          <w:szCs w:val="28"/>
        </w:rPr>
      </w:pPr>
      <w:r w:rsidRPr="00152152">
        <w:rPr>
          <w:rFonts w:ascii="Times New Roman" w:hAnsi="Times New Roman" w:cs="Times New Roman"/>
          <w:b/>
          <w:sz w:val="24"/>
          <w:szCs w:val="28"/>
        </w:rPr>
        <w:t xml:space="preserve"> </w:t>
      </w:r>
      <w:r w:rsidR="005B2F88" w:rsidRPr="00152152">
        <w:rPr>
          <w:rFonts w:ascii="Times New Roman" w:hAnsi="Times New Roman" w:cs="Times New Roman"/>
          <w:b/>
          <w:sz w:val="24"/>
          <w:szCs w:val="28"/>
        </w:rPr>
        <w:t>«</w:t>
      </w:r>
      <w:r w:rsidR="005B2F88" w:rsidRPr="00152152">
        <w:rPr>
          <w:rFonts w:ascii="Times New Roman" w:hAnsi="Times New Roman" w:cs="Times New Roman"/>
          <w:b/>
          <w:color w:val="000000"/>
          <w:sz w:val="24"/>
          <w:szCs w:val="28"/>
          <w:shd w:val="clear" w:color="auto" w:fill="FFFFFF"/>
        </w:rPr>
        <w:t>ВЛИЯНИЕ МЕЗОФАКТОРА НА СОЦИАЛИЗАЦИЮ РЕБЕНКА</w:t>
      </w:r>
      <w:r w:rsidR="005B2F88" w:rsidRPr="00152152">
        <w:rPr>
          <w:rFonts w:ascii="Times New Roman" w:hAnsi="Times New Roman" w:cs="Times New Roman"/>
          <w:b/>
          <w:sz w:val="24"/>
          <w:szCs w:val="28"/>
        </w:rPr>
        <w:t>»</w:t>
      </w:r>
    </w:p>
    <w:p w:rsidR="00467EA2" w:rsidRPr="00152152" w:rsidRDefault="00467EA2" w:rsidP="00152152">
      <w:pPr>
        <w:widowControl w:val="0"/>
        <w:spacing w:after="0" w:line="240" w:lineRule="auto"/>
        <w:jc w:val="both"/>
        <w:rPr>
          <w:rFonts w:ascii="Times New Roman" w:hAnsi="Times New Roman"/>
          <w:sz w:val="24"/>
          <w:szCs w:val="28"/>
        </w:rPr>
      </w:pPr>
      <w:r w:rsidRPr="00152152">
        <w:rPr>
          <w:rFonts w:ascii="Times New Roman" w:hAnsi="Times New Roman"/>
          <w:sz w:val="24"/>
          <w:szCs w:val="28"/>
        </w:rPr>
        <w:t xml:space="preserve">Что такое мезофакторы? </w:t>
      </w:r>
      <w:r w:rsidR="00192999" w:rsidRPr="00152152">
        <w:rPr>
          <w:rFonts w:ascii="Times New Roman" w:hAnsi="Times New Roman"/>
          <w:sz w:val="24"/>
          <w:szCs w:val="28"/>
        </w:rPr>
        <w:t xml:space="preserve">Мезофакторы - это условия социализации больших групп людей, выделяемых: по месту и типу поселения, в которых они живут (город, поселок, село); по принадлежности к аудитории тех или иных сетей массовой коммуникации; по принадлежности к тем или иным субкультурам. Самыми существенными среди них являются регион и тип поселения. </w:t>
      </w:r>
      <w:r w:rsidRPr="00152152">
        <w:rPr>
          <w:rFonts w:ascii="Times New Roman" w:hAnsi="Times New Roman"/>
          <w:sz w:val="24"/>
          <w:szCs w:val="28"/>
        </w:rPr>
        <w:t xml:space="preserve">Многим </w:t>
      </w:r>
      <w:r w:rsidR="00B5571D">
        <w:rPr>
          <w:rFonts w:ascii="Times New Roman" w:hAnsi="Times New Roman"/>
          <w:sz w:val="24"/>
          <w:szCs w:val="28"/>
        </w:rPr>
        <w:t xml:space="preserve">педагогам, воспитателям и </w:t>
      </w:r>
      <w:r w:rsidRPr="00152152">
        <w:rPr>
          <w:rFonts w:ascii="Times New Roman" w:hAnsi="Times New Roman"/>
          <w:sz w:val="24"/>
          <w:szCs w:val="28"/>
        </w:rPr>
        <w:t>студентам педагогическ</w:t>
      </w:r>
      <w:r w:rsidR="00B5571D">
        <w:rPr>
          <w:rFonts w:ascii="Times New Roman" w:hAnsi="Times New Roman"/>
          <w:sz w:val="24"/>
          <w:szCs w:val="28"/>
        </w:rPr>
        <w:t>ого института</w:t>
      </w:r>
      <w:r w:rsidRPr="00152152">
        <w:rPr>
          <w:rFonts w:ascii="Times New Roman" w:hAnsi="Times New Roman"/>
          <w:sz w:val="24"/>
          <w:szCs w:val="28"/>
        </w:rPr>
        <w:t xml:space="preserve">, было бы интересно разобраться </w:t>
      </w:r>
      <w:r w:rsidR="00192999" w:rsidRPr="00152152">
        <w:rPr>
          <w:rFonts w:ascii="Times New Roman" w:hAnsi="Times New Roman"/>
          <w:sz w:val="24"/>
          <w:szCs w:val="28"/>
        </w:rPr>
        <w:t>в вопросе влияния мезофактора на социализацию</w:t>
      </w:r>
      <w:r w:rsidRPr="00152152">
        <w:rPr>
          <w:rFonts w:ascii="Times New Roman" w:hAnsi="Times New Roman"/>
          <w:sz w:val="24"/>
          <w:szCs w:val="28"/>
        </w:rPr>
        <w:t xml:space="preserve"> ребёнка. </w:t>
      </w:r>
    </w:p>
    <w:p w:rsidR="00192999" w:rsidRPr="00152152" w:rsidRDefault="00192999" w:rsidP="00192999">
      <w:pPr>
        <w:widowControl w:val="0"/>
        <w:spacing w:after="0" w:line="240" w:lineRule="auto"/>
        <w:ind w:firstLine="708"/>
        <w:jc w:val="both"/>
        <w:rPr>
          <w:rFonts w:ascii="Times New Roman" w:hAnsi="Times New Roman"/>
          <w:sz w:val="24"/>
          <w:szCs w:val="28"/>
        </w:rPr>
      </w:pPr>
      <w:r w:rsidRPr="00152152">
        <w:rPr>
          <w:rFonts w:ascii="Times New Roman" w:hAnsi="Times New Roman"/>
          <w:sz w:val="24"/>
          <w:szCs w:val="28"/>
        </w:rPr>
        <w:t xml:space="preserve"> «Социализация – процесс усвоения и дальнейшего развития индивидом социально-культурного опыта – трудовых навыков, знаний, норм, ценностей, традиций, накапливаемых и передаваемых от поколения к поколению, процесс включения индивида в систему общественных отношений и формирование у него знаний об этих общественных отношений (А.В. Мудрик, Н.Г. Яковлева и др.).</w:t>
      </w:r>
      <w:r w:rsidR="003745F4" w:rsidRPr="00152152">
        <w:rPr>
          <w:rFonts w:ascii="Times New Roman" w:hAnsi="Times New Roman"/>
          <w:sz w:val="24"/>
          <w:szCs w:val="28"/>
        </w:rPr>
        <w:t xml:space="preserve"> </w:t>
      </w:r>
      <w:r w:rsidRPr="00152152">
        <w:rPr>
          <w:rFonts w:ascii="Times New Roman" w:hAnsi="Times New Roman"/>
          <w:sz w:val="24"/>
          <w:szCs w:val="28"/>
        </w:rPr>
        <w:t xml:space="preserve">Основными факторами социализации человека являются: наследственность, семья, школа, улица, телевидение и Интернет, книги и общественные организации. Соотношение их в истории человечества и индивида различно. В семье и школе закладываются основы мировоззрения, морали, эстетики, приобретаются первичные роли, навыки, традиции. В </w:t>
      </w:r>
      <w:r w:rsidR="00B5571D">
        <w:rPr>
          <w:rFonts w:ascii="Times New Roman" w:hAnsi="Times New Roman"/>
          <w:sz w:val="24"/>
          <w:szCs w:val="28"/>
        </w:rPr>
        <w:t xml:space="preserve">детском саду, </w:t>
      </w:r>
      <w:r w:rsidRPr="00152152">
        <w:rPr>
          <w:rFonts w:ascii="Times New Roman" w:hAnsi="Times New Roman"/>
          <w:sz w:val="24"/>
          <w:szCs w:val="28"/>
        </w:rPr>
        <w:t>школе и институте формируются разнообразные знания. На работе, на улице, в армии формируются профессиональные, гражданские и родительские роли.</w:t>
      </w:r>
    </w:p>
    <w:p w:rsidR="003745F4" w:rsidRPr="00152152" w:rsidRDefault="00005099" w:rsidP="003745F4">
      <w:pPr>
        <w:widowControl w:val="0"/>
        <w:spacing w:after="0" w:line="240" w:lineRule="auto"/>
        <w:ind w:firstLine="708"/>
        <w:jc w:val="both"/>
        <w:rPr>
          <w:rFonts w:ascii="Times New Roman" w:hAnsi="Times New Roman"/>
          <w:sz w:val="24"/>
          <w:szCs w:val="28"/>
        </w:rPr>
      </w:pPr>
      <w:r w:rsidRPr="00152152">
        <w:rPr>
          <w:rFonts w:ascii="Times New Roman" w:hAnsi="Times New Roman"/>
          <w:sz w:val="24"/>
          <w:szCs w:val="28"/>
        </w:rPr>
        <w:t xml:space="preserve">Рассмотрим влияние мезофактора на социализацию ребёнка на примере семьи. </w:t>
      </w:r>
      <w:r w:rsidR="003745F4" w:rsidRPr="00152152">
        <w:rPr>
          <w:rFonts w:ascii="Times New Roman" w:hAnsi="Times New Roman"/>
          <w:sz w:val="24"/>
          <w:szCs w:val="28"/>
        </w:rPr>
        <w:t xml:space="preserve">Практически всюду самым важным лицом в начальный период жизни ребенка является мама, природа отношений между матерью и ребенком определяется регулярным общением и взаимодействием между ними. Это, в свою очередь, обуславливается характером семейных институтов и их связью с иным возможным группированием в обществе. </w:t>
      </w:r>
      <w:r w:rsidR="005B186F" w:rsidRPr="00152152">
        <w:rPr>
          <w:rFonts w:ascii="Times New Roman" w:hAnsi="Times New Roman"/>
          <w:sz w:val="24"/>
          <w:szCs w:val="28"/>
        </w:rPr>
        <w:t>Так, например</w:t>
      </w:r>
      <w:r w:rsidR="003745F4" w:rsidRPr="00152152">
        <w:rPr>
          <w:rFonts w:ascii="Times New Roman" w:hAnsi="Times New Roman"/>
          <w:sz w:val="24"/>
          <w:szCs w:val="28"/>
        </w:rPr>
        <w:t xml:space="preserve">, большинство детей провело свое детство в домашней обстановке, включающей мать, отца и, возможно, ещё одного или двух детей. И наоборот, во многих других культурах дяди, тети, бабушки и дедушки являются частью одной семьи, живут в одном доме и выступают воспитателями даже для очень маленьких детей. Некоторые младенцы воспитываются одним родителем, о других заботятся две матери и два отца («разведенные» и «сводные» родители). Значительная часть замужних женщин сейчас занята на оплачиваемой работе вне дома, причем женщины возвращаются на работу относительно скоро после рождения детей. Несмотря на эти варианты, семья, как правило, остается важнейшим агентом социализации ребенка от младенчества до подросткового возраста и далее, в процессе развития связи поколений. </w:t>
      </w:r>
    </w:p>
    <w:p w:rsidR="003745F4" w:rsidRPr="00152152" w:rsidRDefault="003745F4" w:rsidP="003745F4">
      <w:pPr>
        <w:widowControl w:val="0"/>
        <w:spacing w:after="0" w:line="240" w:lineRule="auto"/>
        <w:ind w:firstLine="708"/>
        <w:jc w:val="both"/>
        <w:rPr>
          <w:rFonts w:ascii="Times New Roman" w:hAnsi="Times New Roman"/>
          <w:sz w:val="24"/>
          <w:szCs w:val="28"/>
        </w:rPr>
      </w:pPr>
      <w:r w:rsidRPr="00152152">
        <w:rPr>
          <w:rFonts w:ascii="Times New Roman" w:hAnsi="Times New Roman"/>
          <w:sz w:val="24"/>
          <w:szCs w:val="28"/>
        </w:rPr>
        <w:t>Обстоятельства социализации в семье могут быть чрезвычайно неблагоприятными для ребенка. Например, часть детей становится ж</w:t>
      </w:r>
      <w:r w:rsidR="00005099" w:rsidRPr="00152152">
        <w:rPr>
          <w:rFonts w:ascii="Times New Roman" w:hAnsi="Times New Roman"/>
          <w:sz w:val="24"/>
          <w:szCs w:val="28"/>
        </w:rPr>
        <w:t xml:space="preserve">ертвами насилия </w:t>
      </w:r>
      <w:r w:rsidRPr="00152152">
        <w:rPr>
          <w:rFonts w:ascii="Times New Roman" w:hAnsi="Times New Roman"/>
          <w:sz w:val="24"/>
          <w:szCs w:val="28"/>
        </w:rPr>
        <w:t>со стороны родителей, старших детей или посторонних взрослых, а опыт такого рода оказывает тяжелое воздействие на всю последующую жизнь.</w:t>
      </w:r>
    </w:p>
    <w:p w:rsidR="00467EA2" w:rsidRDefault="00005099" w:rsidP="005B186F">
      <w:pPr>
        <w:widowControl w:val="0"/>
        <w:spacing w:after="0" w:line="240" w:lineRule="auto"/>
        <w:ind w:firstLine="708"/>
        <w:jc w:val="both"/>
        <w:rPr>
          <w:rFonts w:ascii="Times New Roman" w:hAnsi="Times New Roman"/>
          <w:sz w:val="24"/>
          <w:szCs w:val="28"/>
        </w:rPr>
      </w:pPr>
      <w:r w:rsidRPr="00152152">
        <w:rPr>
          <w:rFonts w:ascii="Times New Roman" w:hAnsi="Times New Roman"/>
          <w:sz w:val="24"/>
          <w:szCs w:val="28"/>
        </w:rPr>
        <w:t>Ведущая роль в процессе социализации наряду с семьей принадлежит образовательным учреждениям — детским садам, школам, средним и высшим учебным заведениям. Непременным условием социализации ребенка является его общение со сверстниками, которое складывается в группах детского сада, школьных классах, различных детски</w:t>
      </w:r>
      <w:r w:rsidR="00B5571D">
        <w:rPr>
          <w:rFonts w:ascii="Times New Roman" w:hAnsi="Times New Roman"/>
          <w:sz w:val="24"/>
          <w:szCs w:val="28"/>
        </w:rPr>
        <w:t>х и подростковых объединениях. Педагоги</w:t>
      </w:r>
      <w:r w:rsidRPr="00152152">
        <w:rPr>
          <w:rFonts w:ascii="Times New Roman" w:hAnsi="Times New Roman"/>
          <w:sz w:val="24"/>
          <w:szCs w:val="28"/>
        </w:rPr>
        <w:t xml:space="preserve"> являются агентами социализации, ответственными за обучение культурным нормам и усвоение социальных ролей.</w:t>
      </w:r>
      <w:r w:rsidR="005B186F" w:rsidRPr="00152152">
        <w:rPr>
          <w:rFonts w:ascii="Times New Roman" w:hAnsi="Times New Roman"/>
          <w:sz w:val="24"/>
          <w:szCs w:val="28"/>
        </w:rPr>
        <w:t xml:space="preserve"> </w:t>
      </w:r>
      <w:r w:rsidRPr="00152152">
        <w:rPr>
          <w:rFonts w:ascii="Times New Roman" w:hAnsi="Times New Roman"/>
          <w:sz w:val="24"/>
          <w:szCs w:val="28"/>
        </w:rPr>
        <w:t xml:space="preserve">В заключении хочется сказать, что мезофакторы оказывают значительное влияние на становление </w:t>
      </w:r>
      <w:r w:rsidR="005B186F" w:rsidRPr="00152152">
        <w:rPr>
          <w:rFonts w:ascii="Times New Roman" w:hAnsi="Times New Roman"/>
          <w:sz w:val="24"/>
          <w:szCs w:val="28"/>
        </w:rPr>
        <w:t xml:space="preserve">и развитие </w:t>
      </w:r>
      <w:r w:rsidRPr="00152152">
        <w:rPr>
          <w:rFonts w:ascii="Times New Roman" w:hAnsi="Times New Roman"/>
          <w:sz w:val="24"/>
          <w:szCs w:val="28"/>
        </w:rPr>
        <w:t>ребёнка в обществе.</w:t>
      </w:r>
    </w:p>
    <w:p w:rsidR="005B186F" w:rsidRDefault="005B186F" w:rsidP="00BB1E01">
      <w:pPr>
        <w:widowControl w:val="0"/>
        <w:spacing w:after="0" w:line="240" w:lineRule="auto"/>
        <w:jc w:val="both"/>
        <w:rPr>
          <w:rFonts w:ascii="Times New Roman" w:hAnsi="Times New Roman"/>
          <w:sz w:val="28"/>
          <w:szCs w:val="28"/>
        </w:rPr>
      </w:pPr>
      <w:bookmarkStart w:id="0" w:name="_GoBack"/>
      <w:bookmarkEnd w:id="0"/>
    </w:p>
    <w:p w:rsidR="005B186F" w:rsidRPr="00152152" w:rsidRDefault="005B186F" w:rsidP="005B186F">
      <w:pPr>
        <w:widowControl w:val="0"/>
        <w:spacing w:after="0" w:line="240" w:lineRule="auto"/>
        <w:ind w:firstLine="708"/>
        <w:jc w:val="both"/>
        <w:rPr>
          <w:rFonts w:ascii="Times New Roman" w:hAnsi="Times New Roman"/>
          <w:b/>
          <w:sz w:val="24"/>
          <w:szCs w:val="28"/>
        </w:rPr>
      </w:pPr>
      <w:r w:rsidRPr="00152152">
        <w:rPr>
          <w:rFonts w:ascii="Times New Roman" w:hAnsi="Times New Roman"/>
          <w:b/>
          <w:sz w:val="24"/>
          <w:szCs w:val="28"/>
        </w:rPr>
        <w:t>Список литературы:</w:t>
      </w:r>
    </w:p>
    <w:p w:rsidR="005B186F" w:rsidRPr="00152152" w:rsidRDefault="005B186F" w:rsidP="005B186F">
      <w:pPr>
        <w:pStyle w:val="aa"/>
        <w:widowControl w:val="0"/>
        <w:numPr>
          <w:ilvl w:val="0"/>
          <w:numId w:val="1"/>
        </w:numPr>
        <w:spacing w:after="0" w:line="240" w:lineRule="auto"/>
        <w:jc w:val="both"/>
        <w:rPr>
          <w:rFonts w:ascii="Times New Roman" w:hAnsi="Times New Roman"/>
          <w:sz w:val="24"/>
          <w:szCs w:val="28"/>
        </w:rPr>
      </w:pPr>
      <w:r w:rsidRPr="00152152">
        <w:rPr>
          <w:rFonts w:ascii="Times New Roman" w:hAnsi="Times New Roman"/>
          <w:sz w:val="24"/>
          <w:szCs w:val="28"/>
        </w:rPr>
        <w:t>Василькова Ю.В., Социальная педагогика: Курс лекций: Учеб. пособие для вузов. – М.: Академия, 2008.</w:t>
      </w:r>
    </w:p>
    <w:p w:rsidR="005B186F" w:rsidRPr="00152152" w:rsidRDefault="005B186F" w:rsidP="005B186F">
      <w:pPr>
        <w:pStyle w:val="aa"/>
        <w:widowControl w:val="0"/>
        <w:numPr>
          <w:ilvl w:val="0"/>
          <w:numId w:val="1"/>
        </w:numPr>
        <w:spacing w:after="0" w:line="240" w:lineRule="auto"/>
        <w:jc w:val="both"/>
        <w:rPr>
          <w:rFonts w:ascii="Times New Roman" w:hAnsi="Times New Roman"/>
          <w:sz w:val="24"/>
          <w:szCs w:val="28"/>
        </w:rPr>
      </w:pPr>
      <w:r w:rsidRPr="00152152">
        <w:rPr>
          <w:rFonts w:ascii="Times New Roman" w:hAnsi="Times New Roman"/>
          <w:sz w:val="24"/>
          <w:szCs w:val="28"/>
        </w:rPr>
        <w:t>Мудрик А.В. Социальная педагогика: Учебное пособие для вузов. – М.: Академия, 2009.</w:t>
      </w:r>
    </w:p>
    <w:p w:rsidR="005B186F" w:rsidRPr="00152152" w:rsidRDefault="005B186F" w:rsidP="00152152">
      <w:pPr>
        <w:pStyle w:val="aa"/>
        <w:widowControl w:val="0"/>
        <w:numPr>
          <w:ilvl w:val="0"/>
          <w:numId w:val="1"/>
        </w:numPr>
        <w:spacing w:after="0" w:line="240" w:lineRule="auto"/>
        <w:jc w:val="both"/>
        <w:rPr>
          <w:rFonts w:ascii="Times New Roman" w:hAnsi="Times New Roman"/>
          <w:sz w:val="24"/>
          <w:szCs w:val="28"/>
        </w:rPr>
      </w:pPr>
      <w:r w:rsidRPr="00152152">
        <w:rPr>
          <w:rFonts w:ascii="Times New Roman" w:hAnsi="Times New Roman"/>
          <w:sz w:val="24"/>
          <w:szCs w:val="28"/>
        </w:rPr>
        <w:t>[</w:t>
      </w:r>
      <w:r w:rsidR="00192999" w:rsidRPr="00152152">
        <w:rPr>
          <w:rFonts w:ascii="Times New Roman" w:hAnsi="Times New Roman" w:cs="Times New Roman"/>
          <w:sz w:val="24"/>
        </w:rPr>
        <w:t>https://studwood.ru/1881447/pedagogika/faktory_sotsializatsii_mezofaktory_sotsializatsii_vliyanie_sotsialnoe_formirovanie_lichnosti</w:t>
      </w:r>
      <w:r w:rsidRPr="00152152">
        <w:rPr>
          <w:rFonts w:ascii="Times New Roman" w:hAnsi="Times New Roman" w:cs="Times New Roman"/>
          <w:sz w:val="24"/>
        </w:rPr>
        <w:t>]</w:t>
      </w:r>
    </w:p>
    <w:sectPr w:rsidR="005B186F" w:rsidRPr="00152152" w:rsidSect="00152152">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53AA8"/>
    <w:multiLevelType w:val="hybridMultilevel"/>
    <w:tmpl w:val="6EA63B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88"/>
    <w:rsid w:val="00005099"/>
    <w:rsid w:val="00152152"/>
    <w:rsid w:val="00192999"/>
    <w:rsid w:val="002579A4"/>
    <w:rsid w:val="003745F4"/>
    <w:rsid w:val="00387AA7"/>
    <w:rsid w:val="003A2FE0"/>
    <w:rsid w:val="00467EA2"/>
    <w:rsid w:val="005B186F"/>
    <w:rsid w:val="005B2F88"/>
    <w:rsid w:val="00760CEC"/>
    <w:rsid w:val="00B5571D"/>
    <w:rsid w:val="00B82949"/>
    <w:rsid w:val="00BB1E0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3342"/>
  <w15:chartTrackingRefBased/>
  <w15:docId w15:val="{408C4E77-0C85-4942-B4D6-F23B5B84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F88"/>
    <w:pPr>
      <w:spacing w:line="256"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92999"/>
    <w:rPr>
      <w:sz w:val="16"/>
      <w:szCs w:val="16"/>
    </w:rPr>
  </w:style>
  <w:style w:type="paragraph" w:styleId="a4">
    <w:name w:val="annotation text"/>
    <w:basedOn w:val="a"/>
    <w:link w:val="a5"/>
    <w:uiPriority w:val="99"/>
    <w:semiHidden/>
    <w:unhideWhenUsed/>
    <w:rsid w:val="00192999"/>
    <w:pPr>
      <w:spacing w:line="240" w:lineRule="auto"/>
    </w:pPr>
    <w:rPr>
      <w:sz w:val="20"/>
      <w:szCs w:val="20"/>
    </w:rPr>
  </w:style>
  <w:style w:type="character" w:customStyle="1" w:styleId="a5">
    <w:name w:val="Текст примечания Знак"/>
    <w:basedOn w:val="a0"/>
    <w:link w:val="a4"/>
    <w:uiPriority w:val="99"/>
    <w:semiHidden/>
    <w:rsid w:val="00192999"/>
    <w:rPr>
      <w:rFonts w:eastAsiaTheme="minorHAnsi"/>
      <w:sz w:val="20"/>
      <w:szCs w:val="20"/>
      <w:lang w:eastAsia="en-US"/>
    </w:rPr>
  </w:style>
  <w:style w:type="paragraph" w:styleId="a6">
    <w:name w:val="annotation subject"/>
    <w:basedOn w:val="a4"/>
    <w:next w:val="a4"/>
    <w:link w:val="a7"/>
    <w:uiPriority w:val="99"/>
    <w:semiHidden/>
    <w:unhideWhenUsed/>
    <w:rsid w:val="00192999"/>
    <w:rPr>
      <w:b/>
      <w:bCs/>
    </w:rPr>
  </w:style>
  <w:style w:type="character" w:customStyle="1" w:styleId="a7">
    <w:name w:val="Тема примечания Знак"/>
    <w:basedOn w:val="a5"/>
    <w:link w:val="a6"/>
    <w:uiPriority w:val="99"/>
    <w:semiHidden/>
    <w:rsid w:val="00192999"/>
    <w:rPr>
      <w:rFonts w:eastAsiaTheme="minorHAnsi"/>
      <w:b/>
      <w:bCs/>
      <w:sz w:val="20"/>
      <w:szCs w:val="20"/>
      <w:lang w:eastAsia="en-US"/>
    </w:rPr>
  </w:style>
  <w:style w:type="paragraph" w:styleId="a8">
    <w:name w:val="Balloon Text"/>
    <w:basedOn w:val="a"/>
    <w:link w:val="a9"/>
    <w:uiPriority w:val="99"/>
    <w:semiHidden/>
    <w:unhideWhenUsed/>
    <w:rsid w:val="001929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92999"/>
    <w:rPr>
      <w:rFonts w:ascii="Segoe UI" w:eastAsiaTheme="minorHAnsi" w:hAnsi="Segoe UI" w:cs="Segoe UI"/>
      <w:sz w:val="18"/>
      <w:szCs w:val="18"/>
      <w:lang w:eastAsia="en-US"/>
    </w:rPr>
  </w:style>
  <w:style w:type="paragraph" w:styleId="aa">
    <w:name w:val="List Paragraph"/>
    <w:basedOn w:val="a"/>
    <w:uiPriority w:val="34"/>
    <w:qFormat/>
    <w:rsid w:val="005B1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91582">
      <w:bodyDiv w:val="1"/>
      <w:marLeft w:val="0"/>
      <w:marRight w:val="0"/>
      <w:marTop w:val="0"/>
      <w:marBottom w:val="0"/>
      <w:divBdr>
        <w:top w:val="none" w:sz="0" w:space="0" w:color="auto"/>
        <w:left w:val="none" w:sz="0" w:space="0" w:color="auto"/>
        <w:bottom w:val="none" w:sz="0" w:space="0" w:color="auto"/>
        <w:right w:val="none" w:sz="0" w:space="0" w:color="auto"/>
      </w:divBdr>
    </w:div>
    <w:div w:id="171129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562</Words>
  <Characters>3210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Svevator</dc:creator>
  <cp:keywords/>
  <dc:description/>
  <cp:lastModifiedBy>Софья Анисимова</cp:lastModifiedBy>
  <cp:revision>8</cp:revision>
  <dcterms:created xsi:type="dcterms:W3CDTF">2022-02-20T16:43:00Z</dcterms:created>
  <dcterms:modified xsi:type="dcterms:W3CDTF">2022-12-07T10:34:00Z</dcterms:modified>
</cp:coreProperties>
</file>