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73" w:rsidRPr="000F0373" w:rsidRDefault="000F0373" w:rsidP="00D353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слухового восприятия у детей с нарушением зрения </w:t>
      </w:r>
    </w:p>
    <w:p w:rsidR="000F0373" w:rsidRPr="000F0373" w:rsidRDefault="000F0373" w:rsidP="00D3532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помощью многоф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0F0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нкциональной ширмы.</w:t>
      </w:r>
    </w:p>
    <w:p w:rsidR="00D35320" w:rsidRPr="00D35320" w:rsidRDefault="00D35320" w:rsidP="000F0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 дошкольников с нарушением зрения </w:t>
      </w:r>
    </w:p>
    <w:p w:rsidR="00D35320" w:rsidRPr="00D35320" w:rsidRDefault="00D35320" w:rsidP="000F0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редполагает развитие и формирование восприятия детьми красоты </w:t>
      </w:r>
    </w:p>
    <w:p w:rsidR="00D35320" w:rsidRPr="00D35320" w:rsidRDefault="00D35320" w:rsidP="000F0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жизни, произведений искусства,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их творческих </w:t>
      </w:r>
    </w:p>
    <w:p w:rsidR="00D35320" w:rsidRPr="00D35320" w:rsidRDefault="00D35320" w:rsidP="000F03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глубоких нарушениях зрения восприятие красоты окружающей жизни затруднено. </w:t>
      </w:r>
    </w:p>
    <w:p w:rsidR="00507B9C" w:rsidRDefault="00507B9C" w:rsidP="000F03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320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деятельности </w:t>
      </w:r>
      <w:r w:rsidRPr="00D3532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0F0373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D35320">
        <w:rPr>
          <w:rFonts w:ascii="Times New Roman" w:hAnsi="Times New Roman" w:cs="Times New Roman"/>
          <w:color w:val="000000"/>
          <w:sz w:val="28"/>
          <w:szCs w:val="28"/>
        </w:rPr>
        <w:t xml:space="preserve">его образовательного учреждения </w:t>
      </w:r>
      <w:r w:rsidRPr="00D35320">
        <w:rPr>
          <w:rFonts w:ascii="Times New Roman" w:hAnsi="Times New Roman" w:cs="Times New Roman"/>
          <w:color w:val="000000"/>
          <w:sz w:val="28"/>
          <w:szCs w:val="28"/>
        </w:rPr>
        <w:t>является формирование общей культуры, развитие физических, интеллекту</w:t>
      </w:r>
      <w:r w:rsidRPr="00507B9C">
        <w:rPr>
          <w:rFonts w:ascii="Times New Roman" w:hAnsi="Times New Roman" w:cs="Times New Roman"/>
          <w:color w:val="000000"/>
          <w:sz w:val="28"/>
          <w:szCs w:val="28"/>
        </w:rPr>
        <w:t xml:space="preserve">альных, нравственных, эстетических и личностных качеств, формирование предпосылок учебной деятельности, сохранение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 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07B9C">
        <w:rPr>
          <w:rFonts w:ascii="Times New Roman" w:hAnsi="Times New Roman" w:cs="Times New Roman"/>
          <w:color w:val="000000"/>
          <w:sz w:val="28"/>
          <w:szCs w:val="28"/>
        </w:rPr>
        <w:t xml:space="preserve"> а также целенаправленная </w:t>
      </w:r>
      <w:r w:rsidRPr="00507B9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коррекционно-развивающая работа с детьми дошкольного возраста с нарушением зрения.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0373" w:rsidRDefault="000F0373" w:rsidP="000F0373">
      <w:pPr>
        <w:spacing w:after="0" w:line="360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</w:t>
      </w:r>
      <w:r w:rsidR="00507B9C" w:rsidRPr="00507B9C">
        <w:rPr>
          <w:rFonts w:ascii="Times New Roman" w:hAnsi="Times New Roman" w:cs="Times New Roman"/>
          <w:sz w:val="28"/>
          <w:szCs w:val="28"/>
        </w:rPr>
        <w:t xml:space="preserve"> с патологией зрения компенсация зрительной недостаточности происходит за счет развития сохра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анализаторов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B9C" w:rsidRPr="00507B9C">
        <w:rPr>
          <w:rFonts w:ascii="Times New Roman" w:hAnsi="Times New Roman" w:cs="Times New Roman"/>
          <w:sz w:val="28"/>
          <w:szCs w:val="28"/>
        </w:rPr>
        <w:t>слуховых, обонятельных. Все игры и пособия мы стараемся сделать так</w:t>
      </w:r>
      <w:proofErr w:type="gramStart"/>
      <w:r w:rsidR="00507B9C" w:rsidRPr="00507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07B9C"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 xml:space="preserve">чтобы больше </w:t>
      </w:r>
      <w:bookmarkStart w:id="0" w:name="_GoBack"/>
      <w:bookmarkEnd w:id="0"/>
      <w:r w:rsidR="00507B9C" w:rsidRPr="00507B9C">
        <w:rPr>
          <w:rFonts w:ascii="Times New Roman" w:hAnsi="Times New Roman" w:cs="Times New Roman"/>
          <w:sz w:val="28"/>
          <w:szCs w:val="28"/>
        </w:rPr>
        <w:t>их активизировать.</w:t>
      </w:r>
      <w:r w:rsidRPr="000F037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D35320">
        <w:rPr>
          <w:rStyle w:val="c0"/>
          <w:rFonts w:ascii="Times New Roman" w:hAnsi="Times New Roman" w:cs="Times New Roman"/>
          <w:sz w:val="28"/>
          <w:szCs w:val="28"/>
        </w:rPr>
        <w:t xml:space="preserve">Большое значение для компенсации зрительной недостаточности у детей имеет развитие их слухового восприятия. Этому уделяется много внимания в процессе музыкально-ритмического воспитания. </w:t>
      </w:r>
    </w:p>
    <w:p w:rsid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работы по развитию и активизации сохранных анализаторов</w:t>
      </w:r>
      <w:r w:rsidR="00D35320">
        <w:rPr>
          <w:rFonts w:ascii="Times New Roman" w:hAnsi="Times New Roman" w:cs="Times New Roman"/>
          <w:sz w:val="28"/>
          <w:szCs w:val="28"/>
        </w:rPr>
        <w:t>,</w:t>
      </w:r>
    </w:p>
    <w:p w:rsidR="00507B9C" w:rsidRPr="00507B9C" w:rsidRDefault="00D35320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именно слухового восприятия, мной </w:t>
      </w:r>
      <w:r w:rsidR="00507B9C">
        <w:rPr>
          <w:rFonts w:ascii="Times New Roman" w:hAnsi="Times New Roman" w:cs="Times New Roman"/>
          <w:sz w:val="28"/>
          <w:szCs w:val="28"/>
        </w:rPr>
        <w:t>была создана многофункциональная ширма.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373">
        <w:rPr>
          <w:rFonts w:ascii="Times New Roman" w:hAnsi="Times New Roman" w:cs="Times New Roman"/>
          <w:sz w:val="28"/>
          <w:szCs w:val="28"/>
        </w:rPr>
        <w:t>Ш</w:t>
      </w:r>
      <w:r w:rsidR="00507B9C" w:rsidRPr="00507B9C">
        <w:rPr>
          <w:rFonts w:ascii="Times New Roman" w:hAnsi="Times New Roman" w:cs="Times New Roman"/>
          <w:sz w:val="28"/>
          <w:szCs w:val="28"/>
        </w:rPr>
        <w:t>ирма изготовлена из жесткого фетра,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>двусторонние полотнища которого крепятся с помощью застеже</w:t>
      </w:r>
      <w:proofErr w:type="gramStart"/>
      <w:r w:rsidR="00507B9C" w:rsidRPr="00507B9C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507B9C" w:rsidRPr="00507B9C">
        <w:rPr>
          <w:rFonts w:ascii="Times New Roman" w:hAnsi="Times New Roman" w:cs="Times New Roman"/>
          <w:sz w:val="28"/>
          <w:szCs w:val="28"/>
        </w:rPr>
        <w:t xml:space="preserve"> липучек к легкой раме из полипропиленовых труб, что позволяет быстро и легко сн</w:t>
      </w:r>
      <w:r w:rsidR="00507B9C">
        <w:rPr>
          <w:rFonts w:ascii="Times New Roman" w:hAnsi="Times New Roman" w:cs="Times New Roman"/>
          <w:sz w:val="28"/>
          <w:szCs w:val="28"/>
        </w:rPr>
        <w:t>ять или закрепить полотна.</w:t>
      </w:r>
      <w:r w:rsidR="000F0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B9C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507B9C" w:rsidRPr="00507B9C">
        <w:rPr>
          <w:rFonts w:ascii="Times New Roman" w:hAnsi="Times New Roman" w:cs="Times New Roman"/>
          <w:sz w:val="28"/>
          <w:szCs w:val="28"/>
        </w:rPr>
        <w:t xml:space="preserve">ирма имеет прозрачные карманы, которые можно использовать для демонстрации </w:t>
      </w:r>
      <w:r w:rsidR="00507B9C" w:rsidRPr="00507B9C">
        <w:rPr>
          <w:rStyle w:val="a3"/>
          <w:rFonts w:ascii="Times New Roman" w:hAnsi="Times New Roman" w:cs="Times New Roman"/>
          <w:b w:val="0"/>
          <w:sz w:val="28"/>
          <w:szCs w:val="28"/>
        </w:rPr>
        <w:t>дидактических картин</w:t>
      </w:r>
      <w:r w:rsidR="00507B9C" w:rsidRPr="00507B9C">
        <w:rPr>
          <w:rFonts w:ascii="Times New Roman" w:hAnsi="Times New Roman" w:cs="Times New Roman"/>
          <w:b/>
          <w:sz w:val="28"/>
          <w:szCs w:val="28"/>
        </w:rPr>
        <w:t>,</w:t>
      </w:r>
      <w:r w:rsidR="00507B9C" w:rsidRPr="00507B9C">
        <w:rPr>
          <w:rFonts w:ascii="Times New Roman" w:hAnsi="Times New Roman" w:cs="Times New Roman"/>
          <w:sz w:val="28"/>
          <w:szCs w:val="28"/>
        </w:rPr>
        <w:t xml:space="preserve"> наглядных </w:t>
      </w:r>
      <w:r w:rsidR="00507B9C" w:rsidRPr="00507B9C">
        <w:rPr>
          <w:rStyle w:val="a3"/>
          <w:rFonts w:ascii="Times New Roman" w:hAnsi="Times New Roman" w:cs="Times New Roman"/>
          <w:b w:val="0"/>
          <w:sz w:val="28"/>
          <w:szCs w:val="28"/>
        </w:rPr>
        <w:t>пособий</w:t>
      </w:r>
      <w:r w:rsidR="00507B9C" w:rsidRPr="00507B9C">
        <w:rPr>
          <w:rFonts w:ascii="Times New Roman" w:hAnsi="Times New Roman" w:cs="Times New Roman"/>
          <w:sz w:val="28"/>
          <w:szCs w:val="28"/>
        </w:rPr>
        <w:t>, различных схем и т. д.</w:t>
      </w:r>
      <w:r w:rsidR="00507B9C"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>Так же есть карманы из фетра разных размеров. В них можно положить атрибуты для игр или инсценировки.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lastRenderedPageBreak/>
        <w:t>Для чего создано это модульное пространство?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 xml:space="preserve">Во-первых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07B9C">
        <w:rPr>
          <w:rFonts w:ascii="Times New Roman" w:hAnsi="Times New Roman" w:cs="Times New Roman"/>
          <w:sz w:val="28"/>
          <w:szCs w:val="28"/>
        </w:rPr>
        <w:t xml:space="preserve">дать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507B9C">
        <w:rPr>
          <w:rFonts w:ascii="Times New Roman" w:hAnsi="Times New Roman" w:cs="Times New Roman"/>
          <w:sz w:val="28"/>
          <w:szCs w:val="28"/>
        </w:rPr>
        <w:t>самостоятельно менять игровую среду для обогащения игрового опыта путем не только тактильных</w:t>
      </w:r>
      <w:proofErr w:type="gramStart"/>
      <w:r w:rsidRPr="00507B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07B9C">
        <w:rPr>
          <w:rFonts w:ascii="Times New Roman" w:hAnsi="Times New Roman" w:cs="Times New Roman"/>
          <w:sz w:val="28"/>
          <w:szCs w:val="28"/>
        </w:rPr>
        <w:t>но и слуховых анализаторов.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 xml:space="preserve"> «Сказка ложь,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да в ней намек,</w:t>
      </w:r>
      <w:r>
        <w:rPr>
          <w:rFonts w:ascii="Times New Roman" w:hAnsi="Times New Roman" w:cs="Times New Roman"/>
          <w:sz w:val="28"/>
          <w:szCs w:val="28"/>
        </w:rPr>
        <w:t xml:space="preserve"> Добрым молодцам урок».</w:t>
      </w:r>
      <w:r w:rsidR="000F0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07B9C">
        <w:rPr>
          <w:rFonts w:ascii="Times New Roman" w:hAnsi="Times New Roman" w:cs="Times New Roman"/>
          <w:sz w:val="28"/>
          <w:szCs w:val="28"/>
        </w:rPr>
        <w:t>ирма позволяет нашим воспитанникам самостоятельно приобретать навыки театрализованной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Для этого на центральной части ширмы расположен экран для теневого театра,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что способствует развитию зрительного восприятия наших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Это в свое время является не только игровым оборудованием,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но и лечебно-коррекционным тренажером.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Здесь же ребята могут разыграть любую сказку с помощью фигурок кукольного театра.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Эк</w:t>
      </w:r>
      <w:r w:rsidR="000F0373">
        <w:rPr>
          <w:rFonts w:ascii="Times New Roman" w:hAnsi="Times New Roman" w:cs="Times New Roman"/>
          <w:sz w:val="28"/>
          <w:szCs w:val="28"/>
        </w:rPr>
        <w:t>ран теневого театра является съё</w:t>
      </w:r>
      <w:r w:rsidRPr="00507B9C">
        <w:rPr>
          <w:rFonts w:ascii="Times New Roman" w:hAnsi="Times New Roman" w:cs="Times New Roman"/>
          <w:sz w:val="28"/>
          <w:szCs w:val="28"/>
        </w:rPr>
        <w:t>мным.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Герои сказок изготовлены из плотного фетра разной фактуры с использованием различных декоративных элементов,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схожих с натуральными</w:t>
      </w:r>
      <w:r w:rsidR="000F0373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(глазки,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деревянные бусинки,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кусочки меха,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перышки и т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07B9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07B9C">
        <w:rPr>
          <w:rFonts w:ascii="Times New Roman" w:hAnsi="Times New Roman" w:cs="Times New Roman"/>
          <w:sz w:val="28"/>
          <w:szCs w:val="28"/>
        </w:rPr>
        <w:t xml:space="preserve">ни </w:t>
      </w:r>
      <w:r w:rsidR="00206B55">
        <w:rPr>
          <w:rFonts w:ascii="Times New Roman" w:hAnsi="Times New Roman" w:cs="Times New Roman"/>
          <w:sz w:val="28"/>
          <w:szCs w:val="28"/>
        </w:rPr>
        <w:t>являются съемными</w:t>
      </w:r>
      <w:r w:rsidRPr="00507B9C">
        <w:rPr>
          <w:rFonts w:ascii="Times New Roman" w:hAnsi="Times New Roman" w:cs="Times New Roman"/>
          <w:sz w:val="28"/>
          <w:szCs w:val="28"/>
        </w:rPr>
        <w:t xml:space="preserve"> и крепятся на липучки. С одной стороны центральной части ширмы на липучки крепятся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фигурки,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а с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другой стороны в кармашках находятся герои теневого театра и герои сказок.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А теперь мы с вами окунемся в волшебный мир музыки.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Музыка подобно дождю,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капля за каплей,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просачивается в сердце и оживляет его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7B9C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507B9C">
        <w:rPr>
          <w:rFonts w:ascii="Times New Roman" w:hAnsi="Times New Roman" w:cs="Times New Roman"/>
          <w:sz w:val="28"/>
          <w:szCs w:val="28"/>
        </w:rPr>
        <w:t xml:space="preserve"> Роллан). </w:t>
      </w:r>
      <w:proofErr w:type="gramStart"/>
      <w:r w:rsidRPr="00507B9C">
        <w:rPr>
          <w:rFonts w:ascii="Times New Roman" w:hAnsi="Times New Roman" w:cs="Times New Roman"/>
          <w:sz w:val="28"/>
          <w:szCs w:val="28"/>
        </w:rPr>
        <w:t>Так и мы в своих детях хотим прив</w:t>
      </w:r>
      <w:r w:rsidR="007C79AA">
        <w:rPr>
          <w:rFonts w:ascii="Times New Roman" w:hAnsi="Times New Roman" w:cs="Times New Roman"/>
          <w:sz w:val="28"/>
          <w:szCs w:val="28"/>
        </w:rPr>
        <w:t>ить чувство прекрасного и приобщ</w:t>
      </w:r>
      <w:r w:rsidRPr="00507B9C">
        <w:rPr>
          <w:rFonts w:ascii="Times New Roman" w:hAnsi="Times New Roman" w:cs="Times New Roman"/>
          <w:sz w:val="28"/>
          <w:szCs w:val="28"/>
        </w:rPr>
        <w:t>ить их к миру музыки.</w:t>
      </w:r>
      <w:proofErr w:type="gramEnd"/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 xml:space="preserve">На правой створке модульного развивающего пространства в карманах находятся развивающие </w:t>
      </w:r>
      <w:proofErr w:type="gramStart"/>
      <w:r w:rsidRPr="00507B9C">
        <w:rPr>
          <w:rFonts w:ascii="Times New Roman" w:hAnsi="Times New Roman" w:cs="Times New Roman"/>
          <w:sz w:val="28"/>
          <w:szCs w:val="28"/>
        </w:rPr>
        <w:t>альбомы</w:t>
      </w:r>
      <w:proofErr w:type="gramEnd"/>
      <w:r w:rsidRPr="00507B9C">
        <w:rPr>
          <w:rFonts w:ascii="Times New Roman" w:hAnsi="Times New Roman" w:cs="Times New Roman"/>
          <w:sz w:val="28"/>
          <w:szCs w:val="28"/>
        </w:rPr>
        <w:t xml:space="preserve"> с помощью которых дети могут познакомиться с композиторами.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Здесь же собрана картотека по отдельным видам музыкальных инструментов.</w:t>
      </w:r>
      <w:r w:rsidR="000F0373">
        <w:rPr>
          <w:rFonts w:ascii="Times New Roman" w:hAnsi="Times New Roman" w:cs="Times New Roman"/>
          <w:sz w:val="28"/>
          <w:szCs w:val="28"/>
        </w:rPr>
        <w:t xml:space="preserve"> </w:t>
      </w:r>
      <w:r w:rsidR="00206B55">
        <w:rPr>
          <w:rFonts w:ascii="Times New Roman" w:hAnsi="Times New Roman" w:cs="Times New Roman"/>
          <w:sz w:val="28"/>
          <w:szCs w:val="28"/>
        </w:rPr>
        <w:t>Так же</w:t>
      </w:r>
      <w:r w:rsidRPr="00507B9C">
        <w:rPr>
          <w:rFonts w:ascii="Times New Roman" w:hAnsi="Times New Roman" w:cs="Times New Roman"/>
          <w:sz w:val="28"/>
          <w:szCs w:val="28"/>
        </w:rPr>
        <w:t xml:space="preserve"> в доступной для детей форме дана информация</w:t>
      </w:r>
      <w:r w:rsidR="007C79AA">
        <w:rPr>
          <w:rFonts w:ascii="Times New Roman" w:hAnsi="Times New Roman" w:cs="Times New Roman"/>
          <w:sz w:val="28"/>
          <w:szCs w:val="28"/>
        </w:rPr>
        <w:t xml:space="preserve"> о музыкальных инструментах</w:t>
      </w:r>
      <w:r w:rsidRPr="00507B9C">
        <w:rPr>
          <w:rFonts w:ascii="Times New Roman" w:hAnsi="Times New Roman" w:cs="Times New Roman"/>
          <w:sz w:val="28"/>
          <w:szCs w:val="28"/>
        </w:rPr>
        <w:t>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7C79AA">
        <w:rPr>
          <w:rFonts w:ascii="Times New Roman" w:hAnsi="Times New Roman" w:cs="Times New Roman"/>
          <w:sz w:val="28"/>
          <w:szCs w:val="28"/>
        </w:rPr>
        <w:t xml:space="preserve">их </w:t>
      </w:r>
      <w:r w:rsidRPr="00507B9C">
        <w:rPr>
          <w:rFonts w:ascii="Times New Roman" w:hAnsi="Times New Roman" w:cs="Times New Roman"/>
          <w:sz w:val="28"/>
          <w:szCs w:val="28"/>
        </w:rPr>
        <w:t>возникновения.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206B5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06B55" w:rsidRPr="00206B55">
        <w:rPr>
          <w:rFonts w:ascii="Times New Roman" w:hAnsi="Times New Roman" w:cs="Times New Roman"/>
          <w:sz w:val="28"/>
          <w:szCs w:val="28"/>
        </w:rPr>
        <w:t>-</w:t>
      </w:r>
      <w:r w:rsidRPr="00507B9C">
        <w:rPr>
          <w:rFonts w:ascii="Times New Roman" w:hAnsi="Times New Roman" w:cs="Times New Roman"/>
          <w:sz w:val="28"/>
          <w:szCs w:val="28"/>
        </w:rPr>
        <w:t xml:space="preserve">кодов дети могут </w:t>
      </w:r>
      <w:proofErr w:type="gramStart"/>
      <w:r w:rsidRPr="00507B9C">
        <w:rPr>
          <w:rFonts w:ascii="Times New Roman" w:hAnsi="Times New Roman" w:cs="Times New Roman"/>
          <w:sz w:val="28"/>
          <w:szCs w:val="28"/>
        </w:rPr>
        <w:t>услышать</w:t>
      </w:r>
      <w:proofErr w:type="gramEnd"/>
      <w:r w:rsidRPr="00507B9C">
        <w:rPr>
          <w:rFonts w:ascii="Times New Roman" w:hAnsi="Times New Roman" w:cs="Times New Roman"/>
          <w:sz w:val="28"/>
          <w:szCs w:val="28"/>
        </w:rPr>
        <w:t xml:space="preserve"> как звучат эти музыкальные инструменты.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lastRenderedPageBreak/>
        <w:t xml:space="preserve">В тематических альбомах дети могут самостоятельно и с помощью педагогов выполнить различные задания на развитие логического мышления и </w:t>
      </w:r>
      <w:proofErr w:type="spellStart"/>
      <w:r w:rsidRPr="00507B9C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507B9C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На обратной стороне правой</w:t>
      </w:r>
      <w:r w:rsidR="00206B55">
        <w:rPr>
          <w:rFonts w:ascii="Times New Roman" w:hAnsi="Times New Roman" w:cs="Times New Roman"/>
          <w:sz w:val="28"/>
          <w:szCs w:val="28"/>
        </w:rPr>
        <w:t xml:space="preserve"> створки находятся круги  </w:t>
      </w:r>
      <w:proofErr w:type="spellStart"/>
      <w:r w:rsidR="00206B55">
        <w:rPr>
          <w:rFonts w:ascii="Times New Roman" w:hAnsi="Times New Roman" w:cs="Times New Roman"/>
          <w:sz w:val="28"/>
          <w:szCs w:val="28"/>
        </w:rPr>
        <w:t>Луллия</w:t>
      </w:r>
      <w:proofErr w:type="spellEnd"/>
      <w:r w:rsidRPr="00507B9C">
        <w:rPr>
          <w:rFonts w:ascii="Times New Roman" w:hAnsi="Times New Roman" w:cs="Times New Roman"/>
          <w:sz w:val="28"/>
          <w:szCs w:val="28"/>
        </w:rPr>
        <w:t>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="007C79AA">
        <w:rPr>
          <w:rFonts w:ascii="Times New Roman" w:hAnsi="Times New Roman" w:cs="Times New Roman"/>
          <w:sz w:val="28"/>
          <w:szCs w:val="28"/>
        </w:rPr>
        <w:t xml:space="preserve">прикрепленные на </w:t>
      </w:r>
      <w:proofErr w:type="spellStart"/>
      <w:r w:rsidR="007C79AA">
        <w:rPr>
          <w:rFonts w:ascii="Times New Roman" w:hAnsi="Times New Roman" w:cs="Times New Roman"/>
          <w:sz w:val="28"/>
          <w:szCs w:val="28"/>
        </w:rPr>
        <w:t>липучки</w:t>
      </w:r>
      <w:proofErr w:type="gramStart"/>
      <w:r w:rsidR="007C79AA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="007C79AA">
        <w:rPr>
          <w:rFonts w:ascii="Times New Roman" w:hAnsi="Times New Roman" w:cs="Times New Roman"/>
          <w:sz w:val="28"/>
          <w:szCs w:val="28"/>
        </w:rPr>
        <w:t xml:space="preserve"> помощью которых дети самостоятельно и с помощью педагога могут закрепить знания о композиторах ,музыкальных </w:t>
      </w:r>
    </w:p>
    <w:p w:rsidR="007C79AA" w:rsidRPr="00507B9C" w:rsidRDefault="007C79AA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музыкальных профессиях.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Детям необходимо развивать мыслительные операции даже в игровой деятельности.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 xml:space="preserve">В прозрачных кармашках расположены </w:t>
      </w:r>
      <w:proofErr w:type="spellStart"/>
      <w:r w:rsidRPr="00507B9C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507B9C">
        <w:rPr>
          <w:rFonts w:ascii="Times New Roman" w:hAnsi="Times New Roman" w:cs="Times New Roman"/>
          <w:sz w:val="28"/>
          <w:szCs w:val="28"/>
        </w:rPr>
        <w:t xml:space="preserve"> песенного репертуара,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с помощью которых дети повторяют ранее изученные произведения.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 xml:space="preserve">На левой створке ширмы расположен карман в котором лежит папка с фигурками </w:t>
      </w:r>
      <w:r w:rsidR="00206B55">
        <w:rPr>
          <w:rFonts w:ascii="Times New Roman" w:hAnsi="Times New Roman" w:cs="Times New Roman"/>
          <w:sz w:val="28"/>
          <w:szCs w:val="28"/>
        </w:rPr>
        <w:t>для макета</w:t>
      </w:r>
      <w:proofErr w:type="gramStart"/>
      <w:r w:rsidR="00206B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06B55">
        <w:rPr>
          <w:rFonts w:ascii="Times New Roman" w:hAnsi="Times New Roman" w:cs="Times New Roman"/>
          <w:sz w:val="28"/>
          <w:szCs w:val="28"/>
        </w:rPr>
        <w:t>созданного нами,</w:t>
      </w:r>
      <w:r w:rsidR="00206B55" w:rsidRPr="00206B55">
        <w:rPr>
          <w:rFonts w:ascii="Times New Roman" w:hAnsi="Times New Roman" w:cs="Times New Roman"/>
          <w:sz w:val="28"/>
          <w:szCs w:val="28"/>
        </w:rPr>
        <w:t xml:space="preserve"> </w:t>
      </w:r>
      <w:r w:rsidR="00206B55">
        <w:rPr>
          <w:rFonts w:ascii="Times New Roman" w:hAnsi="Times New Roman" w:cs="Times New Roman"/>
          <w:sz w:val="28"/>
          <w:szCs w:val="28"/>
        </w:rPr>
        <w:t>«В гостях у музыки</w:t>
      </w:r>
      <w:r w:rsidR="00206B55" w:rsidRPr="00206B55">
        <w:rPr>
          <w:rFonts w:ascii="Times New Roman" w:hAnsi="Times New Roman" w:cs="Times New Roman"/>
          <w:sz w:val="28"/>
          <w:szCs w:val="28"/>
        </w:rPr>
        <w:t xml:space="preserve"> </w:t>
      </w:r>
      <w:r w:rsidR="00206B55">
        <w:rPr>
          <w:rFonts w:ascii="Times New Roman" w:hAnsi="Times New Roman" w:cs="Times New Roman"/>
          <w:sz w:val="28"/>
          <w:szCs w:val="28"/>
        </w:rPr>
        <w:t>».</w:t>
      </w:r>
      <w:r w:rsidRPr="00507B9C">
        <w:rPr>
          <w:rFonts w:ascii="Times New Roman" w:hAnsi="Times New Roman" w:cs="Times New Roman"/>
          <w:sz w:val="28"/>
          <w:szCs w:val="28"/>
        </w:rPr>
        <w:t>С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помощью этого макета дети могут в игровой форме закрепить знания о трех китах в музыке.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Так же на левой створке расположена игра «Виды музыкальных инструментов».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С помощью карточек дети могут поиграть в такие игры как Четвертый лишний,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найди различия  и т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д.</w:t>
      </w:r>
    </w:p>
    <w:p w:rsidR="00507B9C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На другой стороне левой створки находится прозрачный карман  для игрового пособия «Знатоки музыки».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 xml:space="preserve">В процессе игры с этим пособием дети с помощью </w:t>
      </w:r>
      <w:r w:rsidR="00206B5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06B55" w:rsidRPr="00206B55">
        <w:rPr>
          <w:rFonts w:ascii="Times New Roman" w:hAnsi="Times New Roman" w:cs="Times New Roman"/>
          <w:sz w:val="28"/>
          <w:szCs w:val="28"/>
        </w:rPr>
        <w:t>-</w:t>
      </w:r>
      <w:r w:rsidRPr="00507B9C">
        <w:rPr>
          <w:rFonts w:ascii="Times New Roman" w:hAnsi="Times New Roman" w:cs="Times New Roman"/>
          <w:sz w:val="28"/>
          <w:szCs w:val="28"/>
        </w:rPr>
        <w:t>кода знакомятся с музыкальными произведениями различного характера,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беседуют и дают характеристику каждому прослушанному отрывку.</w:t>
      </w:r>
      <w:r w:rsidR="00206B55">
        <w:rPr>
          <w:rFonts w:ascii="Times New Roman" w:hAnsi="Times New Roman" w:cs="Times New Roman"/>
          <w:sz w:val="28"/>
          <w:szCs w:val="28"/>
        </w:rPr>
        <w:t xml:space="preserve"> </w:t>
      </w:r>
      <w:r w:rsidRPr="00507B9C">
        <w:rPr>
          <w:rFonts w:ascii="Times New Roman" w:hAnsi="Times New Roman" w:cs="Times New Roman"/>
          <w:sz w:val="28"/>
          <w:szCs w:val="28"/>
        </w:rPr>
        <w:t>Подбирают соответствующую иллюстрацию и находят картинку-эмоцию.</w:t>
      </w:r>
    </w:p>
    <w:p w:rsidR="007C79AA" w:rsidRPr="00507B9C" w:rsidRDefault="00507B9C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Для закрепления знаний по развитию театральных и му</w:t>
      </w:r>
      <w:r w:rsidR="00206B55">
        <w:rPr>
          <w:rFonts w:ascii="Times New Roman" w:hAnsi="Times New Roman" w:cs="Times New Roman"/>
          <w:sz w:val="28"/>
          <w:szCs w:val="28"/>
        </w:rPr>
        <w:t xml:space="preserve">зыкальных навыков есть кармашек, </w:t>
      </w:r>
      <w:r w:rsidRPr="00507B9C">
        <w:rPr>
          <w:rFonts w:ascii="Times New Roman" w:hAnsi="Times New Roman" w:cs="Times New Roman"/>
          <w:sz w:val="28"/>
          <w:szCs w:val="28"/>
        </w:rPr>
        <w:t>где находятся раскраски</w:t>
      </w:r>
      <w:r w:rsidR="00206B55">
        <w:rPr>
          <w:rFonts w:ascii="Times New Roman" w:hAnsi="Times New Roman" w:cs="Times New Roman"/>
          <w:sz w:val="28"/>
          <w:szCs w:val="28"/>
        </w:rPr>
        <w:t>,</w:t>
      </w:r>
      <w:r w:rsidRPr="00507B9C">
        <w:rPr>
          <w:rFonts w:ascii="Times New Roman" w:hAnsi="Times New Roman" w:cs="Times New Roman"/>
          <w:sz w:val="28"/>
          <w:szCs w:val="28"/>
        </w:rPr>
        <w:t xml:space="preserve"> соответствующие тематике.</w:t>
      </w:r>
    </w:p>
    <w:p w:rsidR="00520EE7" w:rsidRPr="00507B9C" w:rsidRDefault="00206B55" w:rsidP="000F03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</w:t>
      </w:r>
      <w:r w:rsidR="00507B9C" w:rsidRPr="00507B9C">
        <w:rPr>
          <w:rFonts w:ascii="Times New Roman" w:hAnsi="Times New Roman" w:cs="Times New Roman"/>
          <w:sz w:val="28"/>
          <w:szCs w:val="28"/>
        </w:rPr>
        <w:t xml:space="preserve"> сказать,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 xml:space="preserve">что многофункциональность </w:t>
      </w:r>
      <w:r>
        <w:rPr>
          <w:rFonts w:ascii="Times New Roman" w:hAnsi="Times New Roman" w:cs="Times New Roman"/>
          <w:sz w:val="28"/>
          <w:szCs w:val="28"/>
        </w:rPr>
        <w:t xml:space="preserve">созданной нами </w:t>
      </w:r>
      <w:r w:rsidR="00507B9C" w:rsidRPr="00507B9C">
        <w:rPr>
          <w:rFonts w:ascii="Times New Roman" w:hAnsi="Times New Roman" w:cs="Times New Roman"/>
          <w:sz w:val="28"/>
          <w:szCs w:val="28"/>
        </w:rPr>
        <w:t>ширмы велика.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>В любой момент можно добавить что-то новое,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>использовать ее в других видах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B9C" w:rsidRPr="00507B9C">
        <w:rPr>
          <w:rFonts w:ascii="Times New Roman" w:hAnsi="Times New Roman" w:cs="Times New Roman"/>
          <w:sz w:val="28"/>
          <w:szCs w:val="28"/>
        </w:rPr>
        <w:t>А так же можно использовать на коррекционных занятия</w:t>
      </w:r>
      <w:r>
        <w:rPr>
          <w:rFonts w:ascii="Times New Roman" w:hAnsi="Times New Roman" w:cs="Times New Roman"/>
          <w:sz w:val="28"/>
          <w:szCs w:val="28"/>
        </w:rPr>
        <w:t>х 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работающих в нашем детском саду.</w:t>
      </w:r>
    </w:p>
    <w:sectPr w:rsidR="00520EE7" w:rsidRPr="0050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67"/>
    <w:rsid w:val="000F0373"/>
    <w:rsid w:val="00206B55"/>
    <w:rsid w:val="004B4167"/>
    <w:rsid w:val="00507B9C"/>
    <w:rsid w:val="00520EE7"/>
    <w:rsid w:val="007C79AA"/>
    <w:rsid w:val="00D35320"/>
    <w:rsid w:val="00D9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9C"/>
    <w:rPr>
      <w:b/>
      <w:bCs/>
    </w:rPr>
  </w:style>
  <w:style w:type="paragraph" w:styleId="a4">
    <w:name w:val="List Paragraph"/>
    <w:basedOn w:val="a"/>
    <w:uiPriority w:val="34"/>
    <w:qFormat/>
    <w:rsid w:val="00507B9C"/>
    <w:pPr>
      <w:ind w:left="720"/>
      <w:contextualSpacing/>
    </w:pPr>
  </w:style>
  <w:style w:type="character" w:customStyle="1" w:styleId="c0">
    <w:name w:val="c0"/>
    <w:basedOn w:val="a0"/>
    <w:rsid w:val="00D35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9C"/>
    <w:rPr>
      <w:b/>
      <w:bCs/>
    </w:rPr>
  </w:style>
  <w:style w:type="paragraph" w:styleId="a4">
    <w:name w:val="List Paragraph"/>
    <w:basedOn w:val="a"/>
    <w:uiPriority w:val="34"/>
    <w:qFormat/>
    <w:rsid w:val="00507B9C"/>
    <w:pPr>
      <w:ind w:left="720"/>
      <w:contextualSpacing/>
    </w:pPr>
  </w:style>
  <w:style w:type="character" w:customStyle="1" w:styleId="c0">
    <w:name w:val="c0"/>
    <w:basedOn w:val="a0"/>
    <w:rsid w:val="00D35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Булашева</dc:creator>
  <cp:keywords/>
  <dc:description/>
  <cp:lastModifiedBy>Света Булашева</cp:lastModifiedBy>
  <cp:revision>2</cp:revision>
  <dcterms:created xsi:type="dcterms:W3CDTF">2022-06-02T16:19:00Z</dcterms:created>
  <dcterms:modified xsi:type="dcterms:W3CDTF">2022-06-02T17:36:00Z</dcterms:modified>
</cp:coreProperties>
</file>