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8DF" w:rsidRPr="00CF6425" w:rsidRDefault="00CA28DF" w:rsidP="00CA28DF">
      <w:pPr>
        <w:jc w:val="center"/>
        <w:rPr>
          <w:rFonts w:ascii="Times New Roman" w:hAnsi="Times New Roman" w:cs="Times New Roman"/>
          <w:sz w:val="24"/>
          <w:szCs w:val="24"/>
        </w:rPr>
      </w:pPr>
      <w:r w:rsidRPr="00CF6425">
        <w:rPr>
          <w:rFonts w:ascii="Times New Roman" w:hAnsi="Times New Roman" w:cs="Times New Roman"/>
          <w:sz w:val="24"/>
          <w:szCs w:val="24"/>
        </w:rPr>
        <w:t>Управление образования администрации города Прокопьевска</w:t>
      </w:r>
    </w:p>
    <w:p w:rsidR="00CA28DF" w:rsidRPr="00CF6425" w:rsidRDefault="00CA28DF" w:rsidP="00CA28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425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«Детский сад № 11 </w:t>
      </w:r>
      <w:proofErr w:type="spellStart"/>
      <w:r w:rsidRPr="00CF6425">
        <w:rPr>
          <w:rFonts w:ascii="Times New Roman" w:hAnsi="Times New Roman" w:cs="Times New Roman"/>
          <w:b/>
          <w:sz w:val="24"/>
          <w:szCs w:val="24"/>
        </w:rPr>
        <w:t>Дюймов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CF6425">
        <w:rPr>
          <w:rFonts w:ascii="Times New Roman" w:hAnsi="Times New Roman" w:cs="Times New Roman"/>
          <w:b/>
          <w:sz w:val="24"/>
          <w:szCs w:val="24"/>
        </w:rPr>
        <w:t>чка</w:t>
      </w:r>
      <w:proofErr w:type="spellEnd"/>
      <w:r w:rsidRPr="00CF6425">
        <w:rPr>
          <w:rFonts w:ascii="Times New Roman" w:hAnsi="Times New Roman" w:cs="Times New Roman"/>
          <w:b/>
          <w:sz w:val="24"/>
          <w:szCs w:val="24"/>
        </w:rPr>
        <w:t>»</w:t>
      </w:r>
    </w:p>
    <w:p w:rsidR="00CA28DF" w:rsidRPr="00CF6425" w:rsidRDefault="00CA28DF" w:rsidP="00CA28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425">
        <w:rPr>
          <w:rFonts w:ascii="Times New Roman" w:hAnsi="Times New Roman" w:cs="Times New Roman"/>
          <w:b/>
          <w:sz w:val="24"/>
          <w:szCs w:val="24"/>
        </w:rPr>
        <w:t>(МБДОУ «Детский сад №  11»)</w:t>
      </w:r>
    </w:p>
    <w:p w:rsidR="00CA28DF" w:rsidRDefault="00CA28DF" w:rsidP="00CA28DF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F6425">
        <w:rPr>
          <w:rFonts w:ascii="Times New Roman" w:hAnsi="Times New Roman" w:cs="Times New Roman"/>
          <w:sz w:val="24"/>
          <w:szCs w:val="24"/>
        </w:rPr>
        <w:t>653046, Российская Федерация, Кемеровская область, город Прокопьевск, Кавказская, 27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A28DF" w:rsidRDefault="00CA28DF" w:rsidP="00CA28DF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A28DF" w:rsidRDefault="00CA28DF" w:rsidP="00CA28DF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A28DF" w:rsidRDefault="00CA28DF" w:rsidP="00CA28DF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A28DF" w:rsidRDefault="00CA28DF" w:rsidP="00CA28DF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A28DF" w:rsidRDefault="00CA28DF" w:rsidP="00CA28DF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A28DF" w:rsidRDefault="00CA28DF" w:rsidP="00CA28DF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A28DF" w:rsidRPr="00CA28DF" w:rsidRDefault="00CA28DF" w:rsidP="00CA28DF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7727B" w:rsidRDefault="00C875B5" w:rsidP="0057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D1325">
        <w:rPr>
          <w:rFonts w:ascii="Times New Roman" w:hAnsi="Times New Roman" w:cs="Times New Roman"/>
          <w:b/>
          <w:sz w:val="28"/>
          <w:szCs w:val="28"/>
        </w:rPr>
        <w:t>Мастер класс   с родителями  воспитанников «Игры из подручных материалов»</w:t>
      </w:r>
    </w:p>
    <w:bookmarkEnd w:id="0"/>
    <w:p w:rsidR="0057727B" w:rsidRDefault="0057727B" w:rsidP="005772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27B" w:rsidRDefault="0057727B" w:rsidP="005772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27B" w:rsidRDefault="0057727B" w:rsidP="005772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28DF" w:rsidRDefault="0057727B" w:rsidP="0057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Подготовили:</w:t>
      </w:r>
    </w:p>
    <w:p w:rsidR="0057727B" w:rsidRDefault="0057727B" w:rsidP="0057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Воспитатели</w:t>
      </w:r>
    </w:p>
    <w:p w:rsidR="0057727B" w:rsidRDefault="0057727B" w:rsidP="0057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Клубова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С.Ю.</w:t>
      </w:r>
    </w:p>
    <w:p w:rsidR="0057727B" w:rsidRPr="0057727B" w:rsidRDefault="0057727B" w:rsidP="0057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Кудрина Н.Г.</w:t>
      </w: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57727B" w:rsidP="00577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Прокопьевск, 2021г.</w:t>
      </w: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A28DF" w:rsidRPr="0057727B" w:rsidRDefault="00CA28DF">
      <w:pPr>
        <w:rPr>
          <w:rFonts w:ascii="Times New Roman" w:hAnsi="Times New Roman" w:cs="Times New Roman"/>
          <w:sz w:val="28"/>
          <w:szCs w:val="28"/>
        </w:rPr>
      </w:pPr>
    </w:p>
    <w:p w:rsidR="00C875B5" w:rsidRDefault="00C87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дать родителям детей старшего возраста знания о развитии мелкой моторики, ее значении для всестороннего развития ребенка и показать примеры игр из подручных материалов, в которых она развивается.</w:t>
      </w:r>
    </w:p>
    <w:p w:rsidR="00C875B5" w:rsidRDefault="00C875B5">
      <w:pPr>
        <w:rPr>
          <w:rFonts w:ascii="Times New Roman" w:hAnsi="Times New Roman" w:cs="Times New Roman"/>
          <w:sz w:val="28"/>
          <w:szCs w:val="28"/>
        </w:rPr>
      </w:pPr>
    </w:p>
    <w:p w:rsidR="00C875B5" w:rsidRDefault="00AF3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AF339F" w:rsidRDefault="00AF3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1.Познакомить родителей с нетрадиционными играми из подручных материалов.</w:t>
      </w:r>
    </w:p>
    <w:p w:rsidR="00AF339F" w:rsidRDefault="00AF3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Раскрыть значен</w:t>
      </w:r>
      <w:r w:rsidR="00E10DFE">
        <w:rPr>
          <w:rFonts w:ascii="Times New Roman" w:hAnsi="Times New Roman" w:cs="Times New Roman"/>
          <w:sz w:val="28"/>
          <w:szCs w:val="28"/>
        </w:rPr>
        <w:t xml:space="preserve">ие развития мелкой моторики </w:t>
      </w:r>
      <w:r>
        <w:rPr>
          <w:rFonts w:ascii="Times New Roman" w:hAnsi="Times New Roman" w:cs="Times New Roman"/>
          <w:sz w:val="28"/>
          <w:szCs w:val="28"/>
        </w:rPr>
        <w:t>для  всестороннего развития детей.</w:t>
      </w:r>
    </w:p>
    <w:p w:rsidR="00AF339F" w:rsidRDefault="00AF3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Вызвать интерес родителей к изготовлению и совместному использованию игр из подручных материалов.</w:t>
      </w:r>
    </w:p>
    <w:p w:rsidR="00AF339F" w:rsidRDefault="00AF3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Ход.</w:t>
      </w:r>
    </w:p>
    <w:p w:rsidR="00AF339F" w:rsidRDefault="00AF33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вечер, уважаемые родители! Сегодня, мы попытаемся эффективно и увлекательно окунуться в мир детства и игровых фантазий наших детей. Скажите, все ли родители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знают для чего детям нужны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игры? Игра в дошкольном возрасте выступает одним из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вс</w:t>
      </w:r>
      <w:proofErr w:type="gramEnd"/>
      <w:r>
        <w:rPr>
          <w:rFonts w:ascii="Times New Roman" w:hAnsi="Times New Roman" w:cs="Times New Roman"/>
          <w:sz w:val="28"/>
          <w:szCs w:val="28"/>
        </w:rPr>
        <w:t>ест</w:t>
      </w:r>
      <w:r w:rsidR="00E10DF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роннего развития личности.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помощью игр дети учатся самостоятельно мыслить, использовать полученные знания в различных условиях в соответствии с поставленной задачей. 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Ученые, занимающиеся исследованиями головного мозга и психического развития детей, давно доказали связь между мелкой моторикой руки и развитием речи. Дети, у которых лучше развиты мелкие движения рук,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имеют более развитый мозг, особенно те его отделы, которые отвечают за речь. 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развития мелкой моторики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повышает тонус коры головного мозга,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 речевые центры коры головного мозга,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стимулирует развитие речи ребенка,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согласовывает работу понятийного и двигательного центров речи,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способствует улучшению артикуляционной моторики,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развивает чувство ритма и координацию движений,</w:t>
      </w:r>
    </w:p>
    <w:p w:rsidR="00E10DFE" w:rsidRDefault="00E10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подготавливает руку к письм</w:t>
      </w:r>
      <w:r w:rsidR="00437BCE">
        <w:rPr>
          <w:rFonts w:ascii="Times New Roman" w:hAnsi="Times New Roman" w:cs="Times New Roman"/>
          <w:sz w:val="28"/>
          <w:szCs w:val="28"/>
        </w:rPr>
        <w:t>у.</w:t>
      </w:r>
    </w:p>
    <w:p w:rsidR="00437BCE" w:rsidRDefault="00437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Мелкую моторику рук развивают:</w:t>
      </w:r>
    </w:p>
    <w:p w:rsidR="00437BCE" w:rsidRDefault="00437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различные игры с пальчиками, где необходимо выполнять те или иные движения в определенной последовательности,</w:t>
      </w:r>
    </w:p>
    <w:p w:rsidR="00437BCE" w:rsidRDefault="00437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 с мелкими предметами, которые неудобно брать в руку,</w:t>
      </w:r>
    </w:p>
    <w:p w:rsidR="00437BCE" w:rsidRDefault="00437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игры, где требуется что-то брать или вытаскивать, сжимать-разжимать, выливать-наливать, насыпать-высыпать, проталкивать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отверствия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37BCE" w:rsidRDefault="00437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 карандашами и фломастерами, красками, мелками и т.д.</w:t>
      </w:r>
    </w:p>
    <w:p w:rsidR="00437BCE" w:rsidRDefault="00437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-застегивание и расстегивание молний, пуговиц, одевание и раздевание.</w:t>
      </w:r>
    </w:p>
    <w:p w:rsidR="00437BCE" w:rsidRDefault="00437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сегодня, мы предлагаем изготовить вам несколько игр из подручных материалов.</w:t>
      </w:r>
    </w:p>
    <w:p w:rsidR="00437BCE" w:rsidRDefault="00437B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нам понадобятся: питьевые</w:t>
      </w:r>
      <w:r w:rsidR="00555C23">
        <w:rPr>
          <w:rFonts w:ascii="Times New Roman" w:hAnsi="Times New Roman" w:cs="Times New Roman"/>
          <w:sz w:val="28"/>
          <w:szCs w:val="28"/>
        </w:rPr>
        <w:t xml:space="preserve"> разноцветные и однотонные </w:t>
      </w:r>
      <w:r>
        <w:rPr>
          <w:rFonts w:ascii="Times New Roman" w:hAnsi="Times New Roman" w:cs="Times New Roman"/>
          <w:sz w:val="28"/>
          <w:szCs w:val="28"/>
        </w:rPr>
        <w:t xml:space="preserve"> трубочки, фольга, </w:t>
      </w:r>
      <w:r w:rsidR="00555C23">
        <w:rPr>
          <w:rFonts w:ascii="Times New Roman" w:hAnsi="Times New Roman" w:cs="Times New Roman"/>
          <w:sz w:val="28"/>
          <w:szCs w:val="28"/>
        </w:rPr>
        <w:t xml:space="preserve">разноцветные крышки от детского пюре, палочки, коробки, </w:t>
      </w:r>
      <w:r w:rsidR="000B5A08">
        <w:rPr>
          <w:rFonts w:ascii="Times New Roman" w:hAnsi="Times New Roman" w:cs="Times New Roman"/>
          <w:sz w:val="28"/>
          <w:szCs w:val="28"/>
        </w:rPr>
        <w:t xml:space="preserve">скотч, </w:t>
      </w:r>
      <w:r w:rsidR="00555C23">
        <w:rPr>
          <w:rFonts w:ascii="Times New Roman" w:hAnsi="Times New Roman" w:cs="Times New Roman"/>
          <w:sz w:val="28"/>
          <w:szCs w:val="28"/>
        </w:rPr>
        <w:t xml:space="preserve">клей, цветная бумага, </w:t>
      </w:r>
      <w:r w:rsidR="00BD60F0">
        <w:rPr>
          <w:rFonts w:ascii="Times New Roman" w:hAnsi="Times New Roman" w:cs="Times New Roman"/>
          <w:sz w:val="28"/>
          <w:szCs w:val="28"/>
        </w:rPr>
        <w:t xml:space="preserve">цветные помпоны разных размеров, </w:t>
      </w:r>
      <w:r w:rsidR="00555C23">
        <w:rPr>
          <w:rFonts w:ascii="Times New Roman" w:hAnsi="Times New Roman" w:cs="Times New Roman"/>
          <w:sz w:val="28"/>
          <w:szCs w:val="28"/>
        </w:rPr>
        <w:t>немного фантазии и времени.</w:t>
      </w:r>
    </w:p>
    <w:p w:rsidR="000B5A08" w:rsidRDefault="000B5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приступаем к изготовлению первой игры.</w:t>
      </w:r>
    </w:p>
    <w:p w:rsidR="00437BCE" w:rsidRDefault="000B5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«Лабиринт»</w:t>
      </w:r>
    </w:p>
    <w:p w:rsidR="000B5A08" w:rsidRDefault="000B5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коробку, обклеиваем ее цветной бумагой внутри и при необходимости снаружи.  Размечаем карандашом рисунок лабиринта и приклеиваем палочки, </w:t>
      </w:r>
      <w:r>
        <w:rPr>
          <w:rFonts w:ascii="Times New Roman" w:hAnsi="Times New Roman" w:cs="Times New Roman"/>
          <w:sz w:val="28"/>
          <w:szCs w:val="28"/>
        </w:rPr>
        <w:lastRenderedPageBreak/>
        <w:t>так чтобы получился лабиринт. В итоге получаем отличный тренажер для тренировки зрительного аппарата.</w:t>
      </w:r>
    </w:p>
    <w:p w:rsidR="000B5A08" w:rsidRDefault="000B5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игра «Рыбалка». </w:t>
      </w:r>
    </w:p>
    <w:p w:rsidR="000B5A08" w:rsidRDefault="000B5A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небольшую трубочку, вставляем в отверстия крышки, закрепляем, чтобы она не выпадала. Стараемся подбирать трубочку по цвету к крышке. Рыбка готова. Из фольги скручиваем трубочку, немного ее сгибаем и  приклеиваем ее к палочке. Рыбалка готова, нужно немного сноровки, чтобы поймать нашу рыбку.</w:t>
      </w:r>
    </w:p>
    <w:p w:rsidR="000D0EFB" w:rsidRDefault="000D0EFB">
      <w:pPr>
        <w:rPr>
          <w:rFonts w:ascii="Times New Roman" w:hAnsi="Times New Roman" w:cs="Times New Roman"/>
          <w:sz w:val="28"/>
          <w:szCs w:val="28"/>
        </w:rPr>
      </w:pPr>
    </w:p>
    <w:p w:rsidR="000B5A08" w:rsidRDefault="000D0E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бильярд»</w:t>
      </w:r>
    </w:p>
    <w:p w:rsidR="00BD60F0" w:rsidRDefault="00BD60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коробке проделываем несколько отверстий, разных по размеру. Вот наша игра и готова. Теперь нужно взять помпоны и палочкой загонять их в дырки.</w:t>
      </w:r>
    </w:p>
    <w:p w:rsidR="008D1325" w:rsidRDefault="008D1325">
      <w:pPr>
        <w:rPr>
          <w:rFonts w:ascii="Times New Roman" w:hAnsi="Times New Roman" w:cs="Times New Roman"/>
          <w:sz w:val="28"/>
          <w:szCs w:val="28"/>
        </w:rPr>
      </w:pPr>
    </w:p>
    <w:p w:rsidR="008D1325" w:rsidRDefault="008D1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 же</w:t>
      </w:r>
      <w:r w:rsidR="00CB2C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таких игр, на изготовление которых уйдет немного времени, а ребенок с пользой проведет время.</w:t>
      </w:r>
    </w:p>
    <w:p w:rsidR="00DE7809" w:rsidRDefault="00DE7809">
      <w:pPr>
        <w:rPr>
          <w:rFonts w:ascii="Times New Roman" w:hAnsi="Times New Roman" w:cs="Times New Roman"/>
          <w:sz w:val="28"/>
          <w:szCs w:val="28"/>
        </w:rPr>
      </w:pPr>
    </w:p>
    <w:p w:rsidR="00C6550C" w:rsidRDefault="00FC6BA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2753" cy="1620000"/>
            <wp:effectExtent l="0" t="0" r="0" b="0"/>
            <wp:docPr id="1" name="Рисунок 1" descr="C:\Users\пк\Desktop\20191001_17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91001_172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5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50C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C655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EA7B1C" wp14:editId="7781A50E">
            <wp:extent cx="1961523" cy="1620000"/>
            <wp:effectExtent l="0" t="0" r="0" b="0"/>
            <wp:docPr id="2" name="Рисунок 2" descr="C:\Users\пк\Desktop\20191001_17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91001_172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23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0C" w:rsidRDefault="00C6550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550C" w:rsidRDefault="00C6550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550C" w:rsidRDefault="00C6550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83CB71" wp14:editId="7320AC27">
            <wp:extent cx="2171700" cy="16190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0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0C" w:rsidRDefault="00C6550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E7809" w:rsidRDefault="00DE7809">
      <w:pPr>
        <w:rPr>
          <w:rFonts w:ascii="Times New Roman" w:hAnsi="Times New Roman" w:cs="Times New Roman"/>
          <w:sz w:val="28"/>
          <w:szCs w:val="28"/>
        </w:rPr>
      </w:pPr>
    </w:p>
    <w:p w:rsidR="00BD60F0" w:rsidRDefault="00BD60F0">
      <w:pPr>
        <w:rPr>
          <w:rFonts w:ascii="Times New Roman" w:hAnsi="Times New Roman" w:cs="Times New Roman"/>
          <w:sz w:val="28"/>
          <w:szCs w:val="28"/>
        </w:rPr>
      </w:pPr>
    </w:p>
    <w:p w:rsidR="000D0EFB" w:rsidRPr="00C875B5" w:rsidRDefault="000D0EFB">
      <w:pPr>
        <w:rPr>
          <w:rFonts w:ascii="Times New Roman" w:hAnsi="Times New Roman" w:cs="Times New Roman"/>
          <w:sz w:val="28"/>
          <w:szCs w:val="28"/>
        </w:rPr>
      </w:pPr>
    </w:p>
    <w:sectPr w:rsidR="000D0EFB" w:rsidRPr="00C875B5" w:rsidSect="00D90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5B5"/>
    <w:rsid w:val="000B5A08"/>
    <w:rsid w:val="000D0EFB"/>
    <w:rsid w:val="00437BCE"/>
    <w:rsid w:val="00554A61"/>
    <w:rsid w:val="00555C23"/>
    <w:rsid w:val="0057727B"/>
    <w:rsid w:val="008D1325"/>
    <w:rsid w:val="008F5FC7"/>
    <w:rsid w:val="00993012"/>
    <w:rsid w:val="00AF339F"/>
    <w:rsid w:val="00BD60F0"/>
    <w:rsid w:val="00C6550C"/>
    <w:rsid w:val="00C875B5"/>
    <w:rsid w:val="00CA28DF"/>
    <w:rsid w:val="00CB2CC6"/>
    <w:rsid w:val="00D90FBF"/>
    <w:rsid w:val="00DE7809"/>
    <w:rsid w:val="00E10DFE"/>
    <w:rsid w:val="00ED006E"/>
    <w:rsid w:val="00FC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123</cp:lastModifiedBy>
  <cp:revision>2</cp:revision>
  <dcterms:created xsi:type="dcterms:W3CDTF">2021-01-30T16:01:00Z</dcterms:created>
  <dcterms:modified xsi:type="dcterms:W3CDTF">2021-01-30T16:01:00Z</dcterms:modified>
</cp:coreProperties>
</file>