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46ADDA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Чтобы детям было легко, интересно и понятно, для чего нужно </w:t>
      </w:r>
      <w:r>
        <w:rPr>
          <w:rStyle w:val="C3"/>
          <w:sz w:val="32"/>
        </w:rPr>
        <w:t>обучаться</w:t>
      </w:r>
      <w:r>
        <w:rPr>
          <w:rStyle w:val="C3"/>
          <w:sz w:val="32"/>
        </w:rPr>
        <w:t xml:space="preserve"> игре на инструменте,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 xml:space="preserve">очень часто в нашей ДШИ мы проводим экзамены и зачёты </w:t>
      </w:r>
      <w:r>
        <w:rPr>
          <w:rStyle w:val="C3"/>
          <w:sz w:val="32"/>
        </w:rPr>
        <w:t xml:space="preserve">в </w:t>
      </w:r>
      <w:r>
        <w:rPr>
          <w:rStyle w:val="C3"/>
          <w:sz w:val="32"/>
        </w:rPr>
        <w:t>формате праздника.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b w:val="1"/>
          <w:sz w:val="32"/>
        </w:rPr>
        <w:t xml:space="preserve">                Сценарий технического зачёта.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Начинается диалог между ведущим и детьми, пришедшими на технический зачёт, и далее всё время продолжается.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 xml:space="preserve">Он часто переходит </w:t>
      </w:r>
      <w:r>
        <w:rPr>
          <w:rStyle w:val="C3"/>
          <w:sz w:val="32"/>
        </w:rPr>
        <w:t>в игру с движениями, которую дети охотно поддерживают</w:t>
      </w:r>
      <w:r>
        <w:rPr>
          <w:rStyle w:val="C3"/>
          <w:sz w:val="32"/>
        </w:rPr>
        <w:t>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-Что мы сегодня сдаём?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</w:t>
      </w:r>
      <w:r>
        <w:rPr>
          <w:rStyle w:val="C3"/>
          <w:sz w:val="32"/>
        </w:rPr>
        <w:t>-Технический зачё</w:t>
      </w:r>
      <w:r>
        <w:rPr>
          <w:rStyle w:val="C3"/>
          <w:sz w:val="32"/>
        </w:rPr>
        <w:t xml:space="preserve">т. </w:t>
      </w:r>
      <w:r>
        <w:rPr>
          <w:rStyle w:val="C3"/>
          <w:sz w:val="32"/>
        </w:rPr>
        <w:t xml:space="preserve">(После этих слов заходят                                              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дети, наряженные в костюмы скрипичного ключа и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ноток)</w:t>
      </w:r>
      <w:r>
        <w:rPr>
          <w:rStyle w:val="C3"/>
          <w:sz w:val="32"/>
        </w:rPr>
        <w:t>.</w:t>
      </w:r>
    </w:p>
    <w:p>
      <w:pPr>
        <w:pStyle w:val="P1"/>
        <w:rPr>
          <w:rStyle w:val="C3"/>
          <w:sz w:val="32"/>
        </w:rPr>
      </w:pPr>
      <w:r>
        <w:drawing>
          <wp:inline xmlns:wp="http://schemas.openxmlformats.org/drawingml/2006/wordprocessingDrawing">
            <wp:extent cx="5440680" cy="361188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611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Это кто же к нам пришёл?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Скрипичный ключ!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Он кого с собой привёл?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Ноток.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Ну а это кто пришёл?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Басовый ключ.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Ну а он кого привёл?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</w:t>
      </w:r>
      <w:r>
        <w:rPr>
          <w:rStyle w:val="C3"/>
          <w:sz w:val="32"/>
        </w:rPr>
        <w:t>дети</w:t>
      </w:r>
      <w:r>
        <w:rPr>
          <w:rStyle w:val="C3"/>
          <w:sz w:val="32"/>
        </w:rPr>
        <w:t xml:space="preserve">)           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Ноток.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Нотки</w:t>
      </w:r>
      <w:r>
        <w:rPr>
          <w:rStyle w:val="C3"/>
          <w:sz w:val="32"/>
        </w:rPr>
        <w:t>,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представьтесь</w:t>
      </w:r>
      <w:r>
        <w:rPr>
          <w:rStyle w:val="C3"/>
          <w:sz w:val="32"/>
        </w:rPr>
        <w:t>,</w:t>
      </w:r>
      <w:r>
        <w:rPr>
          <w:rStyle w:val="C3"/>
          <w:sz w:val="32"/>
        </w:rPr>
        <w:t xml:space="preserve"> пожалуйста!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</w:t>
      </w:r>
      <w:r>
        <w:rPr>
          <w:rStyle w:val="C3"/>
          <w:sz w:val="32"/>
        </w:rPr>
        <w:t xml:space="preserve">         </w:t>
      </w: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До (делает реверанс),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Ре (делает реверанс)</w:t>
      </w:r>
      <w:r>
        <w:rPr>
          <w:rStyle w:val="C3"/>
          <w:sz w:val="32"/>
        </w:rPr>
        <w:t>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drawing>
          <wp:inline xmlns:wp="http://schemas.openxmlformats.org/drawingml/2006/wordprocessingDrawing">
            <wp:extent cx="5403850" cy="370776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707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</w:t>
      </w:r>
    </w:p>
    <w:p>
      <w:pPr>
        <w:pStyle w:val="P1"/>
        <w:jc w:val="left"/>
        <w:rPr>
          <w:rStyle w:val="C3"/>
          <w:sz w:val="32"/>
        </w:rPr>
      </w:pPr>
      <w:r>
        <w:rPr>
          <w:rStyle w:val="C3"/>
          <w:sz w:val="32"/>
        </w:rPr>
        <w:t>-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 xml:space="preserve">Дети, это ключ скрипичный </w:t>
      </w:r>
      <w:r>
        <w:rPr>
          <w:rStyle w:val="C3"/>
          <w:sz w:val="32"/>
        </w:rPr>
        <w:t>(указываю на скрипичный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ключ)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- </w:t>
      </w:r>
      <w:r>
        <w:rPr>
          <w:rStyle w:val="C3"/>
          <w:sz w:val="32"/>
        </w:rPr>
        <w:t>Высоты весьма приличной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(все тянуться вверх</w:t>
      </w:r>
      <w:r>
        <w:rPr>
          <w:rStyle w:val="C3"/>
          <w:sz w:val="32"/>
        </w:rPr>
        <w:t>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- </w:t>
      </w:r>
      <w:r>
        <w:rPr>
          <w:rStyle w:val="C3"/>
          <w:sz w:val="32"/>
        </w:rPr>
        <w:t xml:space="preserve">Ну а это ключ басовый </w:t>
      </w:r>
      <w:r>
        <w:rPr>
          <w:rStyle w:val="C3"/>
          <w:sz w:val="32"/>
        </w:rPr>
        <w:t>(указываю на басовый ключ)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- </w:t>
      </w:r>
      <w:r>
        <w:rPr>
          <w:rStyle w:val="C3"/>
          <w:sz w:val="32"/>
        </w:rPr>
        <w:t>Низкий</w:t>
      </w:r>
      <w:r>
        <w:rPr>
          <w:rStyle w:val="C3"/>
          <w:sz w:val="32"/>
        </w:rPr>
        <w:t>,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звучный,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сочный,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клёвый</w:t>
      </w:r>
      <w:r>
        <w:rPr>
          <w:rStyle w:val="C3"/>
          <w:sz w:val="32"/>
        </w:rPr>
        <w:t xml:space="preserve">! </w:t>
      </w:r>
      <w:r>
        <w:rPr>
          <w:rStyle w:val="C3"/>
          <w:sz w:val="32"/>
        </w:rPr>
        <w:t xml:space="preserve">(все присутствующие присели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                                            возле своих стульев)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- Нам помочь они пришли</w:t>
      </w:r>
      <w:r>
        <w:rPr>
          <w:rStyle w:val="C3"/>
          <w:sz w:val="32"/>
        </w:rPr>
        <w:t>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С собой ноток привели.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 - Зачем нам нужен технический зачёт?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Дети отвечают прямо с мест</w:t>
      </w:r>
      <w:r>
        <w:rPr>
          <w:rStyle w:val="C3"/>
          <w:sz w:val="32"/>
        </w:rPr>
        <w:t>,</w:t>
      </w:r>
      <w:r>
        <w:rPr>
          <w:rStyle w:val="C3"/>
          <w:sz w:val="32"/>
        </w:rPr>
        <w:t xml:space="preserve"> </w:t>
      </w:r>
      <w:r>
        <w:rPr>
          <w:rStyle w:val="C3"/>
          <w:sz w:val="32"/>
        </w:rPr>
        <w:t>кто что думает.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</w:t>
      </w:r>
      <w:r>
        <w:rPr>
          <w:rStyle w:val="C3"/>
          <w:sz w:val="32"/>
        </w:rPr>
        <w:t xml:space="preserve">- </w:t>
      </w:r>
      <w:r>
        <w:rPr>
          <w:rStyle w:val="C3"/>
          <w:sz w:val="32"/>
        </w:rPr>
        <w:t xml:space="preserve">Давайте мы все вместе покажем: «Зачем нам нужен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технический зачёт».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               ИГРА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 говорит стишок и                     (дети повторяют движения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показывает движения)                                                                       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-Чтоб пальцы БЫСТРО шевелились ,        ( двигают пальчиками) Меха чтоб ПЛАВНО разводились,        (показываем движение меха)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Чтоб быстро,медленно играли ,                  (движения пальчиками)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Чтоб локти правильно держали,                 (поднимаем локоточки)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На стуле ровненько сидели ,                       (усаживаются)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И голову подняв глядели.                            (поднимают головку)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(ведущий)-Что мы обязательно играем на тех. зачёте?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-Гаммы…….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(ведущий)-Прочитаем стишок,чтобы лучше сыграть программу.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(ведущий)-Тот кто громче прочитает,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Больше баллов набирает.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ПЛАКАТ    (висит на стене.Читаем по очереди.)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   -До-мажор?           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 -Диезов нет .          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     -Это правильный ответ 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Соль-мажор?        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 -Диез один.               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    -Ре-мажор как отличим?    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В Ре диезов только?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  -Два.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      -В Ля-мажоре как дела?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  В Ля-мажоре знаков?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  -Три.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 -  Ты их правильно бери!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Это знают в целом мире.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В Ми-мажоре их?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-Четыре!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      -Учись правильно считать.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  В си-мажоре знаков?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(дети)               -Пять!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(ведущий)       -Кто нам в гаммах лучший друг?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Это наш 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-Квинтовый круг.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drawing>
          <wp:inline xmlns:wp="http://schemas.openxmlformats.org/drawingml/2006/wordprocessingDrawing">
            <wp:extent cx="5361305" cy="329946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2994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ПОЯВЛЯЕТСЯ  ТЁТУШКА ЛЕНЬ.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(льнь)-Здравствуйте! Зовусь я Лень,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Я скучаю целый день,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Я работать не люблю,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И трудяг я не терплю.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(ведущий)- Лень,зачем ты кнам пришла?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Дети,как вас Лень нашла?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Еле-еле притащилась,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Вас увидев оживилась!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(лень) -Чую я таких детишек,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Что читать не любят книжек,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Кто уроки плохо учит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Тех, кто двоечки получит.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Помешаю вам играть,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Не получите вы пять!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(ведущий)-Нам ли этого не знать,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Как всем любит Лень мешать.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Будем смело мы играть,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А тебя хлтим прогнать!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Ребята, давайте крикнем Лени : «уходи».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-Уходи,уходи…..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(Лень )    -Ну уж нет.На помощь!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А вот мой помошнички,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Ленивые лентёшнички.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Будем в зале мы сидеть,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На лентяйчиков глядеть.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drawing>
          <wp:inline xmlns:wp="http://schemas.openxmlformats.org/drawingml/2006/wordprocessingDrawing">
            <wp:extent cx="5707380" cy="395732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9573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(лень)  - Если плохо кто сыграет,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К нам в команду попадает.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Их с собою заберём,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К нам лентёшечкам , в наш дом.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(ведущий)-Лень, у нас нет лентяев.Все дети старательные,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талантливые, творческие.Могут даже стихи сами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сочинять.Вот давай мы тебе покажем и ты уйдёшь.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      ДЕТИ   РИФМУЮТ.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(ведущий)-Если хочешь победить,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Гаммы надобно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                  - учить.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(ведущий)-Тех.зачёт сыграешь твёрдо,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           Если выучишь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(дети)                                 -аккорды. 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(ведущий)-Людям будет веселее,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Если заиграть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(дети)                                -быстрее.</w:t>
      </w:r>
    </w:p>
    <w:p>
      <w:pPr>
        <w:pStyle w:val="P1"/>
        <w:rPr>
          <w:rStyle w:val="C3"/>
          <w:sz w:val="32"/>
        </w:rPr>
      </w:pP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(ведущий)-Мы хотим отметку пять,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                  Без ошибок всем 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       (дети)                                -сыграть.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>Лень соглашается и уходит,но обещает вернуться ,если будут плохо играть.</w:t>
      </w:r>
    </w:p>
    <w:p>
      <w:pPr>
        <w:pStyle w:val="P1"/>
        <w:rPr>
          <w:rStyle w:val="C3"/>
          <w:sz w:val="32"/>
        </w:rPr>
      </w:pPr>
      <w:r>
        <w:rPr>
          <w:rStyle w:val="C3"/>
          <w:sz w:val="32"/>
        </w:rPr>
        <w:t xml:space="preserve">             ИСПОЛНЕНИЕ  ДЕТЬМИ ГАММ И ЭТЮДОВ.</w:t>
      </w:r>
    </w:p>
    <w:p>
      <w:pPr>
        <w:pStyle w:val="P1"/>
        <w:rPr>
          <w:rStyle w:val="C3"/>
        </w:rPr>
      </w:pP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paragraph" w:styleId="P1">
    <w:name w:val="Обычный"/>
    <w:next w:val="P1"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Основной шрифт абзаца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Обычная таблица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png" /><Relationship Id="Relimage4" Type="http://schemas.openxmlformats.org/officeDocument/2006/relationships/image" Target="/media/image4.png" /><Relationship Id="Relimage3" Type="http://schemas.openxmlformats.org/officeDocument/2006/relationships/image" Target="/media/image3.png" /><Relationship Id="Relimage1" Type="http://schemas.openxmlformats.org/officeDocument/2006/relationships/image" Target="/media/image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