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2" w:rsidRPr="00554B9C" w:rsidRDefault="00DC3C82" w:rsidP="00DC3C8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9C">
        <w:rPr>
          <w:rFonts w:ascii="Times New Roman" w:hAnsi="Times New Roman"/>
          <w:b/>
          <w:sz w:val="24"/>
          <w:szCs w:val="24"/>
          <w:lang w:eastAsia="ru-RU"/>
        </w:rPr>
        <w:t>Система инновационной  оценки результатов учебной деятельности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Герасимова Людмила Ивановна</w:t>
      </w:r>
      <w:r w:rsidRPr="00554B9C">
        <w:rPr>
          <w:rFonts w:ascii="Times New Roman" w:hAnsi="Times New Roman"/>
          <w:i/>
          <w:sz w:val="24"/>
          <w:szCs w:val="24"/>
          <w:lang w:eastAsia="ru-RU"/>
        </w:rPr>
        <w:t>, 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54B9C">
        <w:rPr>
          <w:rFonts w:ascii="Times New Roman" w:hAnsi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54B9C">
        <w:rPr>
          <w:rFonts w:ascii="Times New Roman" w:hAnsi="Times New Roman"/>
          <w:i/>
          <w:sz w:val="24"/>
          <w:szCs w:val="24"/>
        </w:rPr>
        <w:t>МБОУ «Прохоровская гимназия»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54B9C">
        <w:rPr>
          <w:rFonts w:ascii="Times New Roman" w:hAnsi="Times New Roman"/>
          <w:i/>
          <w:sz w:val="24"/>
          <w:szCs w:val="24"/>
          <w:lang w:eastAsia="ru-RU"/>
        </w:rPr>
        <w:t>Прохоровского района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i/>
          <w:sz w:val="24"/>
          <w:szCs w:val="24"/>
          <w:lang w:eastAsia="ru-RU"/>
        </w:rPr>
        <w:t>Белгородской области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54B9C">
        <w:rPr>
          <w:rFonts w:ascii="Times New Roman" w:hAnsi="Times New Roman"/>
          <w:sz w:val="24"/>
          <w:szCs w:val="24"/>
          <w:lang w:eastAsia="ru-RU"/>
        </w:rPr>
        <w:t>Модернизация процесса обучения и системы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>осуществляется на основе системы ключевых компетенций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54B9C">
        <w:rPr>
          <w:rFonts w:ascii="Times New Roman" w:hAnsi="Times New Roman"/>
          <w:sz w:val="24"/>
          <w:szCs w:val="24"/>
          <w:lang w:eastAsia="ru-RU"/>
        </w:rPr>
        <w:t>Компетентный в определенной области человек обладает знаниями и способностями, позволяющими ему эффективно действовать в ней.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>Разные источники выделяют разные группы ключевых компетенций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>(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А. </w:t>
      </w:r>
      <w:r w:rsidRPr="00554B9C">
        <w:rPr>
          <w:rFonts w:ascii="Times New Roman" w:hAnsi="Times New Roman"/>
          <w:sz w:val="24"/>
          <w:szCs w:val="24"/>
          <w:lang w:eastAsia="ru-RU"/>
        </w:rPr>
        <w:t>Хуторской):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 xml:space="preserve">1. Ценностно-смысловые компетенции. 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2. Общекультурные компетенции. 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3. Учебно-познавательн</w:t>
      </w:r>
      <w:r w:rsidR="00973E8E">
        <w:rPr>
          <w:rFonts w:ascii="Times New Roman" w:hAnsi="Times New Roman"/>
          <w:sz w:val="24"/>
          <w:szCs w:val="24"/>
          <w:lang w:eastAsia="ru-RU"/>
        </w:rPr>
        <w:t>ые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компетенци</w:t>
      </w:r>
      <w:r w:rsidR="00973E8E">
        <w:rPr>
          <w:rFonts w:ascii="Times New Roman" w:hAnsi="Times New Roman"/>
          <w:sz w:val="24"/>
          <w:szCs w:val="24"/>
          <w:lang w:eastAsia="ru-RU"/>
        </w:rPr>
        <w:t>и</w:t>
      </w:r>
      <w:r w:rsidRPr="00554B9C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4. Информационные компетенции.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5. Социально-трудовые компетенции.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> 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6. Коммуникативные компетенции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973E8E">
        <w:rPr>
          <w:rFonts w:ascii="Times New Roman" w:hAnsi="Times New Roman"/>
          <w:sz w:val="24"/>
          <w:szCs w:val="24"/>
          <w:lang w:eastAsia="ru-RU"/>
        </w:rPr>
        <w:t>социокультурная</w:t>
      </w:r>
      <w:proofErr w:type="spellEnd"/>
      <w:r w:rsidRPr="00554B9C">
        <w:rPr>
          <w:rFonts w:ascii="Times New Roman" w:hAnsi="Times New Roman"/>
          <w:sz w:val="24"/>
          <w:szCs w:val="24"/>
          <w:lang w:eastAsia="ru-RU"/>
        </w:rPr>
        <w:t>, речев</w:t>
      </w:r>
      <w:r w:rsidR="00973E8E">
        <w:rPr>
          <w:rFonts w:ascii="Times New Roman" w:hAnsi="Times New Roman"/>
          <w:sz w:val="24"/>
          <w:szCs w:val="24"/>
          <w:lang w:eastAsia="ru-RU"/>
        </w:rPr>
        <w:t>ая</w:t>
      </w:r>
      <w:r w:rsidRPr="00554B9C">
        <w:rPr>
          <w:rFonts w:ascii="Times New Roman" w:hAnsi="Times New Roman"/>
          <w:sz w:val="24"/>
          <w:szCs w:val="24"/>
          <w:lang w:eastAsia="ru-RU"/>
        </w:rPr>
        <w:t>, языков</w:t>
      </w:r>
      <w:r w:rsidR="00973E8E">
        <w:rPr>
          <w:rFonts w:ascii="Times New Roman" w:hAnsi="Times New Roman"/>
          <w:sz w:val="24"/>
          <w:szCs w:val="24"/>
          <w:lang w:eastAsia="ru-RU"/>
        </w:rPr>
        <w:t>ая)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54B9C">
        <w:rPr>
          <w:rFonts w:ascii="Times New Roman" w:hAnsi="Times New Roman"/>
          <w:sz w:val="24"/>
          <w:szCs w:val="24"/>
          <w:lang w:eastAsia="ru-RU"/>
        </w:rPr>
        <w:t>омпетентностный</w:t>
      </w:r>
      <w:proofErr w:type="spellEnd"/>
      <w:r w:rsidRPr="00554B9C">
        <w:rPr>
          <w:rFonts w:ascii="Times New Roman" w:hAnsi="Times New Roman"/>
          <w:sz w:val="24"/>
          <w:szCs w:val="24"/>
          <w:lang w:eastAsia="ru-RU"/>
        </w:rPr>
        <w:t xml:space="preserve"> подход в образовании основывается на следующих принципах:</w:t>
      </w:r>
    </w:p>
    <w:p w:rsidR="00DC3C82" w:rsidRPr="00554B9C" w:rsidRDefault="00DC3C82" w:rsidP="00DC3C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образование для жизни, для успешной социализации и личностного развития.</w:t>
      </w:r>
    </w:p>
    <w:p w:rsidR="00DC3C82" w:rsidRPr="00554B9C" w:rsidRDefault="00DC3C82" w:rsidP="00DC3C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 xml:space="preserve">оценивание для обеспечения 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ученику </w:t>
      </w:r>
      <w:r w:rsidRPr="00554B9C">
        <w:rPr>
          <w:rFonts w:ascii="Times New Roman" w:hAnsi="Times New Roman"/>
          <w:sz w:val="24"/>
          <w:szCs w:val="24"/>
          <w:lang w:eastAsia="ru-RU"/>
        </w:rPr>
        <w:t>возможности самому планировать свои образовательные результаты и совершенствовать их.</w:t>
      </w:r>
    </w:p>
    <w:p w:rsidR="00DC3C82" w:rsidRPr="00554B9C" w:rsidRDefault="00DC3C82" w:rsidP="00DC3C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разнообразные формы организации самостоятельной, осмысленной деятельности учащихся на основе собственной мотивации и ответственности за результат.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54B9C">
        <w:rPr>
          <w:rFonts w:ascii="Times New Roman" w:hAnsi="Times New Roman"/>
          <w:sz w:val="24"/>
          <w:szCs w:val="24"/>
          <w:lang w:eastAsia="ru-RU"/>
        </w:rPr>
        <w:t>Технология оценивания – это технология действия в ситуациях оценивания, которая описывается в виде правил действия для каждого вида случаев: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– «Что оценивать?» – оценивается любое, особенно успешное действие, а фиксируется отметкой только решение полноценной задачи, т.е. умения по использованию знаний;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 xml:space="preserve">– «Кто оценивает?» – </w:t>
      </w:r>
      <w:proofErr w:type="gramStart"/>
      <w:r w:rsidRPr="00554B9C">
        <w:rPr>
          <w:rFonts w:ascii="Times New Roman" w:hAnsi="Times New Roman"/>
          <w:sz w:val="24"/>
          <w:szCs w:val="24"/>
          <w:lang w:eastAsia="ru-RU"/>
        </w:rPr>
        <w:t>учитель</w:t>
      </w:r>
      <w:proofErr w:type="gramEnd"/>
      <w:r w:rsidRPr="00554B9C">
        <w:rPr>
          <w:rFonts w:ascii="Times New Roman" w:hAnsi="Times New Roman"/>
          <w:sz w:val="24"/>
          <w:szCs w:val="24"/>
          <w:lang w:eastAsia="ru-RU"/>
        </w:rPr>
        <w:t xml:space="preserve"> и ученик по возможности определяют оценку в диалоге (внешняя оценка + самооценка). Ученик может </w:t>
      </w:r>
      <w:r w:rsidR="00973E8E" w:rsidRPr="00554B9C">
        <w:rPr>
          <w:rFonts w:ascii="Times New Roman" w:hAnsi="Times New Roman"/>
          <w:sz w:val="24"/>
          <w:szCs w:val="24"/>
          <w:lang w:eastAsia="ru-RU"/>
        </w:rPr>
        <w:t>аргументировано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оспорить отметку;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– «Когда оценивать?» – за учебную задачу, показывающ</w:t>
      </w:r>
      <w:r w:rsidR="00973E8E">
        <w:rPr>
          <w:rFonts w:ascii="Times New Roman" w:hAnsi="Times New Roman"/>
          <w:sz w:val="24"/>
          <w:szCs w:val="24"/>
          <w:lang w:eastAsia="ru-RU"/>
        </w:rPr>
        <w:t>ую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овладение отдельным умением, ставится отдельная отметка; за задачи, решённые при изучении новой темы, отметка ставится по желанию ученика, т</w:t>
      </w:r>
      <w:r w:rsidR="00973E8E">
        <w:rPr>
          <w:rFonts w:ascii="Times New Roman" w:hAnsi="Times New Roman"/>
          <w:sz w:val="24"/>
          <w:szCs w:val="24"/>
          <w:lang w:eastAsia="ru-RU"/>
        </w:rPr>
        <w:t>.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E8E">
        <w:rPr>
          <w:rFonts w:ascii="Times New Roman" w:hAnsi="Times New Roman"/>
          <w:sz w:val="24"/>
          <w:szCs w:val="24"/>
          <w:lang w:eastAsia="ru-RU"/>
        </w:rPr>
        <w:t>к.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в процессе овладения умениями и знаниями он имеет право на ошибку. За проверочн</w:t>
      </w:r>
      <w:r w:rsidR="00973E8E">
        <w:rPr>
          <w:rFonts w:ascii="Times New Roman" w:hAnsi="Times New Roman"/>
          <w:sz w:val="24"/>
          <w:szCs w:val="24"/>
          <w:lang w:eastAsia="ru-RU"/>
        </w:rPr>
        <w:t>ую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973E8E">
        <w:rPr>
          <w:rFonts w:ascii="Times New Roman" w:hAnsi="Times New Roman"/>
          <w:sz w:val="24"/>
          <w:szCs w:val="24"/>
          <w:lang w:eastAsia="ru-RU"/>
        </w:rPr>
        <w:t>у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отметки ставятся всем ученикам. Ученик не может отказаться от выставления этой отметки, но имеет право её пересдать;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– «Где фиксировать результаты?» – отметки выставляются в таблицу требований (рабочий журнал учителя, дневник школьника) в графу того умения, которое было основным;</w:t>
      </w:r>
    </w:p>
    <w:p w:rsidR="00DC3C82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 xml:space="preserve">– «По каким критериям оценивать?» – оценка ученика определяется по универсальной шкале трёх уровней успешности, которая затем соотносится с баллом. 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54B9C">
        <w:rPr>
          <w:rFonts w:ascii="Times New Roman" w:hAnsi="Times New Roman"/>
          <w:sz w:val="24"/>
          <w:szCs w:val="24"/>
          <w:lang w:eastAsia="ru-RU"/>
        </w:rPr>
        <w:t>Итоговые оценки и отметки (за четверть, полугодие, триместр) рекомендуется определять не просто за отрезок учебного года, а за учебный модуль (блок тем). Итоговая оценка выражается в характеристике продемонстрированного учеником</w:t>
      </w:r>
      <w:r w:rsidR="00973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>уровня возможностей. Итоговая отметка – показатель уровня образовательных достижений.</w:t>
      </w:r>
    </w:p>
    <w:p w:rsidR="00DC3C82" w:rsidRPr="00554B9C" w:rsidRDefault="00DC3C82" w:rsidP="00DC3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Одним из требований к инновационной оценочной деятельности является овладение школьником оценочными умениями. Оценка себя как субъекта деятельности есть определение своих возможностей включения в </w:t>
      </w:r>
      <w:r w:rsidR="00973E8E">
        <w:rPr>
          <w:rFonts w:ascii="Times New Roman" w:hAnsi="Times New Roman"/>
          <w:sz w:val="24"/>
          <w:szCs w:val="24"/>
          <w:lang w:eastAsia="ru-RU"/>
        </w:rPr>
        <w:t>любой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вид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В инновационном </w:t>
      </w:r>
      <w:r w:rsidR="009F12D3">
        <w:rPr>
          <w:rFonts w:ascii="Times New Roman" w:hAnsi="Times New Roman"/>
          <w:sz w:val="24"/>
          <w:szCs w:val="24"/>
          <w:lang w:eastAsia="ru-RU"/>
        </w:rPr>
        <w:t>оценивании</w:t>
      </w:r>
      <w:r w:rsidRPr="00554B9C">
        <w:rPr>
          <w:rFonts w:ascii="Times New Roman" w:hAnsi="Times New Roman"/>
          <w:sz w:val="24"/>
          <w:szCs w:val="24"/>
          <w:lang w:eastAsia="ru-RU"/>
        </w:rPr>
        <w:t xml:space="preserve"> используются различные </w:t>
      </w:r>
      <w:r w:rsidRPr="0074563E">
        <w:rPr>
          <w:rFonts w:ascii="Times New Roman" w:hAnsi="Times New Roman"/>
          <w:i/>
          <w:sz w:val="24"/>
          <w:szCs w:val="24"/>
          <w:lang w:eastAsia="ru-RU"/>
        </w:rPr>
        <w:t>способы</w:t>
      </w:r>
      <w:r w:rsidRPr="00554B9C">
        <w:rPr>
          <w:rFonts w:ascii="Times New Roman" w:hAnsi="Times New Roman"/>
          <w:sz w:val="24"/>
          <w:szCs w:val="24"/>
          <w:lang w:eastAsia="ru-RU"/>
        </w:rPr>
        <w:t>:</w:t>
      </w:r>
    </w:p>
    <w:p w:rsidR="00DC3C82" w:rsidRPr="00554B9C" w:rsidRDefault="00DC3C82" w:rsidP="00DC3C8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 xml:space="preserve">Оценка умения работать с различными поисковыми системами; </w:t>
      </w:r>
    </w:p>
    <w:p w:rsidR="00DC3C82" w:rsidRPr="009F12D3" w:rsidRDefault="00DC3C82" w:rsidP="00DC3C8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F12D3">
        <w:rPr>
          <w:rFonts w:ascii="Times New Roman" w:hAnsi="Times New Roman"/>
          <w:sz w:val="24"/>
          <w:szCs w:val="24"/>
          <w:lang w:eastAsia="ru-RU"/>
        </w:rPr>
        <w:t>Оценка умения работать с информацией</w:t>
      </w:r>
      <w:r w:rsidR="009F12D3" w:rsidRPr="009F12D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F12D3">
        <w:rPr>
          <w:rFonts w:ascii="Times New Roman" w:hAnsi="Times New Roman"/>
          <w:sz w:val="24"/>
          <w:szCs w:val="24"/>
          <w:lang w:eastAsia="ru-RU"/>
        </w:rPr>
        <w:t xml:space="preserve">умения представлять информацию; </w:t>
      </w:r>
    </w:p>
    <w:p w:rsidR="00DC3C82" w:rsidRPr="00554B9C" w:rsidRDefault="00DC3C82" w:rsidP="00DC3C8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554B9C">
        <w:rPr>
          <w:rFonts w:ascii="Times New Roman" w:hAnsi="Times New Roman"/>
          <w:sz w:val="24"/>
          <w:szCs w:val="24"/>
          <w:lang w:eastAsia="ru-RU"/>
        </w:rPr>
        <w:t>Оценка умений и навыков учащегося в форме «</w:t>
      </w:r>
      <w:proofErr w:type="spellStart"/>
      <w:r w:rsidRPr="00554B9C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554B9C">
        <w:rPr>
          <w:rFonts w:ascii="Times New Roman" w:hAnsi="Times New Roman"/>
          <w:sz w:val="24"/>
          <w:szCs w:val="24"/>
          <w:lang w:eastAsia="ru-RU"/>
        </w:rPr>
        <w:t>»;</w:t>
      </w:r>
    </w:p>
    <w:p w:rsidR="00DC3C82" w:rsidRPr="009F12D3" w:rsidRDefault="00DC3C82" w:rsidP="00DC3C8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F12D3">
        <w:rPr>
          <w:rFonts w:ascii="Times New Roman" w:hAnsi="Times New Roman"/>
          <w:sz w:val="24"/>
          <w:szCs w:val="24"/>
          <w:lang w:eastAsia="ru-RU"/>
        </w:rPr>
        <w:t>Оценка собственных образовательных результатов – эссе</w:t>
      </w:r>
      <w:r w:rsidR="009F12D3" w:rsidRPr="009F12D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F12D3">
        <w:rPr>
          <w:rFonts w:ascii="Times New Roman" w:hAnsi="Times New Roman"/>
          <w:sz w:val="24"/>
          <w:szCs w:val="24"/>
          <w:lang w:eastAsia="ru-RU"/>
        </w:rPr>
        <w:t>с</w:t>
      </w:r>
      <w:r w:rsidRPr="009F12D3">
        <w:rPr>
          <w:rFonts w:ascii="Times New Roman" w:hAnsi="Times New Roman"/>
          <w:sz w:val="24"/>
          <w:szCs w:val="24"/>
          <w:lang w:eastAsia="ru-RU"/>
        </w:rPr>
        <w:t>амооценка – рефлексия.</w:t>
      </w:r>
    </w:p>
    <w:p w:rsidR="0049596F" w:rsidRPr="00DC3C82" w:rsidRDefault="00DC3C82" w:rsidP="009F12D3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F12D3">
        <w:rPr>
          <w:rFonts w:ascii="Times New Roman" w:hAnsi="Times New Roman"/>
          <w:sz w:val="24"/>
          <w:szCs w:val="24"/>
          <w:lang w:eastAsia="ru-RU"/>
        </w:rPr>
        <w:t xml:space="preserve">Т.о., </w:t>
      </w:r>
      <w:r w:rsidRPr="00554B9C">
        <w:rPr>
          <w:rFonts w:ascii="Times New Roman" w:hAnsi="Times New Roman"/>
          <w:sz w:val="24"/>
          <w:szCs w:val="24"/>
          <w:lang w:eastAsia="ru-RU"/>
        </w:rPr>
        <w:t>в современных условиях от учителя требуется использование инновационных способов оценивания достижений обучающихся, предоставление учащимся возможности для проявления необходимых умений и ключевых компетенций.</w:t>
      </w:r>
    </w:p>
    <w:sectPr w:rsidR="0049596F" w:rsidRPr="00DC3C82" w:rsidSect="0049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6DD"/>
    <w:multiLevelType w:val="multilevel"/>
    <w:tmpl w:val="05F6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471068"/>
    <w:multiLevelType w:val="multilevel"/>
    <w:tmpl w:val="434A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764772"/>
    <w:multiLevelType w:val="multilevel"/>
    <w:tmpl w:val="3CF2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3C82"/>
    <w:rsid w:val="002B673B"/>
    <w:rsid w:val="0049596F"/>
    <w:rsid w:val="00973E8E"/>
    <w:rsid w:val="009F12D3"/>
    <w:rsid w:val="00B405AC"/>
    <w:rsid w:val="00BB02D9"/>
    <w:rsid w:val="00DC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2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2021-03-27T15:23:00Z</dcterms:created>
  <dcterms:modified xsi:type="dcterms:W3CDTF">2021-03-27T16:12:00Z</dcterms:modified>
</cp:coreProperties>
</file>