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3026" w:rsidRPr="00295A19" w:rsidRDefault="00B87CA5" w:rsidP="00295A19">
      <w:pPr>
        <w:spacing w:after="0" w:line="276" w:lineRule="auto"/>
        <w:ind w:firstLine="709"/>
        <w:jc w:val="center"/>
        <w:rPr>
          <w:rFonts w:ascii="Arial" w:hAnsi="Arial" w:cs="Arial"/>
          <w:b/>
          <w:sz w:val="28"/>
          <w:szCs w:val="28"/>
        </w:rPr>
      </w:pPr>
      <w:r w:rsidRPr="00295A19">
        <w:rPr>
          <w:rFonts w:ascii="Arial" w:hAnsi="Arial" w:cs="Arial"/>
          <w:b/>
          <w:sz w:val="28"/>
          <w:szCs w:val="28"/>
        </w:rPr>
        <w:t>Обучение учащихся решению текстовых задач на движение методом уравнений</w:t>
      </w:r>
    </w:p>
    <w:p w:rsidR="00B87CA5" w:rsidRPr="00295A19" w:rsidRDefault="00B87CA5" w:rsidP="00295A19">
      <w:pPr>
        <w:spacing w:after="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295A19">
        <w:rPr>
          <w:rFonts w:ascii="Arial" w:hAnsi="Arial" w:cs="Arial"/>
          <w:sz w:val="28"/>
          <w:szCs w:val="28"/>
        </w:rPr>
        <w:t xml:space="preserve">Решению задач в обучении математике отводится значительное учебное время. За годы обучения в школе каждый ученик решает более 10 тысяч различных задач. </w:t>
      </w:r>
      <w:r w:rsidR="00AA0046" w:rsidRPr="00295A19">
        <w:rPr>
          <w:rFonts w:ascii="Arial" w:hAnsi="Arial" w:cs="Arial"/>
          <w:sz w:val="28"/>
          <w:szCs w:val="28"/>
        </w:rPr>
        <w:t>Решение математических задач считается основным дидактическим средством в развитии математического мышления ученика.</w:t>
      </w:r>
    </w:p>
    <w:p w:rsidR="00AA0046" w:rsidRPr="00295A19" w:rsidRDefault="00AA0046" w:rsidP="00295A19">
      <w:pPr>
        <w:spacing w:after="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295A19">
        <w:rPr>
          <w:rFonts w:ascii="Arial" w:hAnsi="Arial" w:cs="Arial"/>
          <w:sz w:val="28"/>
          <w:szCs w:val="28"/>
        </w:rPr>
        <w:t>Среди многообразия школьных задач особо выделяют задачи на составление уравнений или систем уравнений, которые часто называют текстовыми задачами. Большую часть этих задач объединяют в одну группу и называют задачами на движение. Эти задачи решаются на протяжении многих лет обучения, и на обучение их решению затрачивается много времени, отведенного на освоение математики.</w:t>
      </w:r>
    </w:p>
    <w:p w:rsidR="00AA0046" w:rsidRPr="00295A19" w:rsidRDefault="00AA0046" w:rsidP="00295A19">
      <w:pPr>
        <w:spacing w:after="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295A19">
        <w:rPr>
          <w:rFonts w:ascii="Arial" w:hAnsi="Arial" w:cs="Arial"/>
          <w:sz w:val="28"/>
          <w:szCs w:val="28"/>
        </w:rPr>
        <w:t>Объясняется это тем, что решение этих задач способствует развитию мышления, более глубокому усвоению идеи функциональной зависимости, повышает вычислительную культуру. В проц</w:t>
      </w:r>
      <w:r w:rsidR="00041669" w:rsidRPr="00295A19">
        <w:rPr>
          <w:rFonts w:ascii="Arial" w:hAnsi="Arial" w:cs="Arial"/>
          <w:sz w:val="28"/>
          <w:szCs w:val="28"/>
        </w:rPr>
        <w:t>ессе решения текстовых задач формируются умения и навыки моделирования реальных объектов и явлений.</w:t>
      </w:r>
    </w:p>
    <w:p w:rsidR="00DB3EC7" w:rsidRPr="00295A19" w:rsidRDefault="00DB3EC7" w:rsidP="00295A19">
      <w:pPr>
        <w:spacing w:after="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295A19">
        <w:rPr>
          <w:rFonts w:ascii="Arial" w:hAnsi="Arial" w:cs="Arial"/>
          <w:sz w:val="28"/>
          <w:szCs w:val="28"/>
        </w:rPr>
        <w:t xml:space="preserve">Решение текстовых задач традиционно является одним из основных видов учебной деятельности в 5-6 классах. На этом этапе ведется пропедевтическое ознакомление учащихся с методом уравнений. Усилия учителя направлены на </w:t>
      </w:r>
      <w:r w:rsidR="00221735" w:rsidRPr="00295A19">
        <w:rPr>
          <w:rFonts w:ascii="Arial" w:hAnsi="Arial" w:cs="Arial"/>
          <w:sz w:val="28"/>
          <w:szCs w:val="28"/>
        </w:rPr>
        <w:t xml:space="preserve">формирование следующих умений: </w:t>
      </w:r>
    </w:p>
    <w:p w:rsidR="00221735" w:rsidRPr="00295A19" w:rsidRDefault="00221735" w:rsidP="00295A19">
      <w:pPr>
        <w:pStyle w:val="a3"/>
        <w:numPr>
          <w:ilvl w:val="0"/>
          <w:numId w:val="1"/>
        </w:numPr>
        <w:spacing w:after="0" w:line="276" w:lineRule="auto"/>
        <w:ind w:left="993" w:hanging="284"/>
        <w:jc w:val="both"/>
        <w:rPr>
          <w:rFonts w:ascii="Arial" w:hAnsi="Arial" w:cs="Arial"/>
          <w:sz w:val="28"/>
          <w:szCs w:val="28"/>
        </w:rPr>
      </w:pPr>
      <w:r w:rsidRPr="00295A19">
        <w:rPr>
          <w:rFonts w:ascii="Arial" w:hAnsi="Arial" w:cs="Arial"/>
          <w:sz w:val="28"/>
          <w:szCs w:val="28"/>
        </w:rPr>
        <w:t>выбирать величину, которую целесообразно обозначить за переменную;</w:t>
      </w:r>
    </w:p>
    <w:p w:rsidR="00221735" w:rsidRPr="00295A19" w:rsidRDefault="00221735" w:rsidP="00295A19">
      <w:pPr>
        <w:pStyle w:val="a3"/>
        <w:numPr>
          <w:ilvl w:val="0"/>
          <w:numId w:val="1"/>
        </w:numPr>
        <w:spacing w:after="0" w:line="276" w:lineRule="auto"/>
        <w:ind w:left="993" w:hanging="284"/>
        <w:jc w:val="both"/>
        <w:rPr>
          <w:rFonts w:ascii="Arial" w:hAnsi="Arial" w:cs="Arial"/>
          <w:sz w:val="28"/>
          <w:szCs w:val="28"/>
        </w:rPr>
      </w:pPr>
      <w:r w:rsidRPr="00295A19">
        <w:rPr>
          <w:rFonts w:ascii="Arial" w:hAnsi="Arial" w:cs="Arial"/>
          <w:sz w:val="28"/>
          <w:szCs w:val="28"/>
        </w:rPr>
        <w:t>умения алгебраически выражать величины через переменную;</w:t>
      </w:r>
    </w:p>
    <w:p w:rsidR="00221735" w:rsidRPr="00295A19" w:rsidRDefault="00221735" w:rsidP="00295A19">
      <w:pPr>
        <w:pStyle w:val="a3"/>
        <w:numPr>
          <w:ilvl w:val="0"/>
          <w:numId w:val="1"/>
        </w:numPr>
        <w:spacing w:after="0" w:line="276" w:lineRule="auto"/>
        <w:ind w:left="993" w:hanging="284"/>
        <w:jc w:val="both"/>
        <w:rPr>
          <w:rFonts w:ascii="Arial" w:hAnsi="Arial" w:cs="Arial"/>
          <w:sz w:val="28"/>
          <w:szCs w:val="28"/>
        </w:rPr>
      </w:pPr>
      <w:r w:rsidRPr="00295A19">
        <w:rPr>
          <w:rFonts w:ascii="Arial" w:hAnsi="Arial" w:cs="Arial"/>
          <w:sz w:val="28"/>
          <w:szCs w:val="28"/>
        </w:rPr>
        <w:t>умения записывать одну и ту же величину разными способами;</w:t>
      </w:r>
    </w:p>
    <w:p w:rsidR="00221735" w:rsidRPr="00295A19" w:rsidRDefault="00221735" w:rsidP="00295A19">
      <w:pPr>
        <w:pStyle w:val="a3"/>
        <w:numPr>
          <w:ilvl w:val="0"/>
          <w:numId w:val="1"/>
        </w:numPr>
        <w:spacing w:after="0" w:line="276" w:lineRule="auto"/>
        <w:ind w:left="993" w:hanging="284"/>
        <w:jc w:val="both"/>
        <w:rPr>
          <w:rFonts w:ascii="Arial" w:hAnsi="Arial" w:cs="Arial"/>
          <w:sz w:val="28"/>
          <w:szCs w:val="28"/>
        </w:rPr>
      </w:pPr>
      <w:r w:rsidRPr="00295A19">
        <w:rPr>
          <w:rFonts w:ascii="Arial" w:hAnsi="Arial" w:cs="Arial"/>
          <w:sz w:val="28"/>
          <w:szCs w:val="28"/>
        </w:rPr>
        <w:t>умения формировать в виде равенства зависимости между величинами.</w:t>
      </w:r>
    </w:p>
    <w:p w:rsidR="00B87CA5" w:rsidRPr="00295A19" w:rsidRDefault="00CB6178" w:rsidP="00295A19">
      <w:pPr>
        <w:spacing w:after="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295A19">
        <w:rPr>
          <w:rFonts w:ascii="Arial" w:hAnsi="Arial" w:cs="Arial"/>
          <w:sz w:val="28"/>
          <w:szCs w:val="28"/>
        </w:rPr>
        <w:t xml:space="preserve">Если при изучении арифметики ведется пропедевтическое ознакомление учащихся с методом уравнений, то с переходом к алгебре начинается систематическое применение этого метода к решению задач. В 8 классе, в связи с появлением новых видов уравнений и методов их решения, задачи становятся разнообразнее как по содержанию, так и по своей информационной структуре. </w:t>
      </w:r>
      <w:r w:rsidR="00E8059D" w:rsidRPr="00295A19">
        <w:rPr>
          <w:rFonts w:ascii="Arial" w:hAnsi="Arial" w:cs="Arial"/>
          <w:sz w:val="28"/>
          <w:szCs w:val="28"/>
        </w:rPr>
        <w:t>Эти задачи таковы, что они позволяют показывать преимущество алгебраического метода решения по сравнению с арифметическим.</w:t>
      </w:r>
    </w:p>
    <w:p w:rsidR="00E8059D" w:rsidRPr="00295A19" w:rsidRDefault="00BA5755" w:rsidP="00295A19">
      <w:pPr>
        <w:spacing w:after="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295A19">
        <w:rPr>
          <w:rFonts w:ascii="Arial" w:hAnsi="Arial" w:cs="Arial"/>
          <w:sz w:val="28"/>
          <w:szCs w:val="28"/>
        </w:rPr>
        <w:t>Главное внимание при обучении учащихся решению задач на движение методом составления уравнений должно быть обращено на сознательную отработку этапности решения.</w:t>
      </w:r>
    </w:p>
    <w:p w:rsidR="00991251" w:rsidRPr="00295A19" w:rsidRDefault="004B3CF1" w:rsidP="00295A19">
      <w:pPr>
        <w:spacing w:after="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295A19">
        <w:rPr>
          <w:rFonts w:ascii="Arial" w:hAnsi="Arial" w:cs="Arial"/>
          <w:sz w:val="28"/>
          <w:szCs w:val="28"/>
        </w:rPr>
        <w:lastRenderedPageBreak/>
        <w:t>В методике математики общепринято следующее деление хода р</w:t>
      </w:r>
      <w:r w:rsidR="00295A19">
        <w:rPr>
          <w:rFonts w:ascii="Arial" w:hAnsi="Arial" w:cs="Arial"/>
          <w:sz w:val="28"/>
          <w:szCs w:val="28"/>
        </w:rPr>
        <w:t>ешения задачи методом уравнений.</w:t>
      </w:r>
      <w:r w:rsidR="00CA39D3">
        <w:rPr>
          <w:rFonts w:ascii="Arial" w:hAnsi="Arial" w:cs="Arial"/>
          <w:sz w:val="28"/>
          <w:szCs w:val="28"/>
        </w:rPr>
        <w:t xml:space="preserve"> </w:t>
      </w:r>
      <w:r w:rsidR="00991251" w:rsidRPr="00295A19">
        <w:rPr>
          <w:rFonts w:ascii="Arial" w:hAnsi="Arial" w:cs="Arial"/>
          <w:sz w:val="28"/>
          <w:szCs w:val="28"/>
        </w:rPr>
        <w:t xml:space="preserve">Рассмотрим подробно каждый этап и рекомендации для учащихся </w:t>
      </w:r>
      <w:r w:rsidR="00CA39D3">
        <w:rPr>
          <w:rFonts w:ascii="Arial" w:hAnsi="Arial" w:cs="Arial"/>
          <w:sz w:val="28"/>
          <w:szCs w:val="28"/>
        </w:rPr>
        <w:t>на примере</w:t>
      </w:r>
      <w:r w:rsidR="00991251" w:rsidRPr="00295A19">
        <w:rPr>
          <w:rFonts w:ascii="Arial" w:hAnsi="Arial" w:cs="Arial"/>
          <w:sz w:val="28"/>
          <w:szCs w:val="28"/>
        </w:rPr>
        <w:t xml:space="preserve"> следующей задачи:</w:t>
      </w:r>
    </w:p>
    <w:p w:rsidR="00991251" w:rsidRPr="00295A19" w:rsidRDefault="00A04842" w:rsidP="00295A19">
      <w:pPr>
        <w:spacing w:after="0" w:line="276" w:lineRule="auto"/>
        <w:ind w:firstLine="709"/>
        <w:jc w:val="both"/>
        <w:rPr>
          <w:rFonts w:ascii="Arial" w:hAnsi="Arial" w:cs="Arial"/>
          <w:i/>
          <w:sz w:val="28"/>
          <w:szCs w:val="28"/>
        </w:rPr>
      </w:pPr>
      <w:r w:rsidRPr="00295A19">
        <w:rPr>
          <w:rFonts w:ascii="Arial" w:hAnsi="Arial" w:cs="Arial"/>
          <w:i/>
          <w:sz w:val="28"/>
          <w:szCs w:val="28"/>
        </w:rPr>
        <w:t xml:space="preserve">Автобус проходит расстояние АВ, равное 120 км, равномерно за определенное время. Однажды, через час после отправления из А, </w:t>
      </w:r>
      <w:r w:rsidR="00BC652B" w:rsidRPr="00295A19">
        <w:rPr>
          <w:rFonts w:ascii="Arial" w:hAnsi="Arial" w:cs="Arial"/>
          <w:i/>
          <w:sz w:val="28"/>
          <w:szCs w:val="28"/>
        </w:rPr>
        <w:t xml:space="preserve">автобус был задержан у шлагбаума на 10 минут и, чтобы прибыть </w:t>
      </w:r>
      <w:proofErr w:type="gramStart"/>
      <w:r w:rsidR="00BC652B" w:rsidRPr="00295A19">
        <w:rPr>
          <w:rFonts w:ascii="Arial" w:hAnsi="Arial" w:cs="Arial"/>
          <w:i/>
          <w:sz w:val="28"/>
          <w:szCs w:val="28"/>
        </w:rPr>
        <w:t xml:space="preserve">в </w:t>
      </w:r>
      <w:proofErr w:type="spellStart"/>
      <w:r w:rsidR="00BC652B" w:rsidRPr="00295A19">
        <w:rPr>
          <w:rFonts w:ascii="Arial" w:hAnsi="Arial" w:cs="Arial"/>
          <w:i/>
          <w:sz w:val="28"/>
          <w:szCs w:val="28"/>
        </w:rPr>
        <w:t>В</w:t>
      </w:r>
      <w:proofErr w:type="spellEnd"/>
      <w:proofErr w:type="gramEnd"/>
      <w:r w:rsidR="00BC652B" w:rsidRPr="00295A19">
        <w:rPr>
          <w:rFonts w:ascii="Arial" w:hAnsi="Arial" w:cs="Arial"/>
          <w:i/>
          <w:sz w:val="28"/>
          <w:szCs w:val="28"/>
        </w:rPr>
        <w:t xml:space="preserve"> по расписанию, должен был увеличить скорость на 6 км/ч. </w:t>
      </w:r>
      <w:r w:rsidR="00004D29" w:rsidRPr="00295A19">
        <w:rPr>
          <w:rFonts w:ascii="Arial" w:hAnsi="Arial" w:cs="Arial"/>
          <w:i/>
          <w:sz w:val="28"/>
          <w:szCs w:val="28"/>
        </w:rPr>
        <w:t>Найдите первоначальную скорость.</w:t>
      </w:r>
    </w:p>
    <w:p w:rsidR="00004D29" w:rsidRPr="00295A19" w:rsidRDefault="00004D29" w:rsidP="00295A19">
      <w:pPr>
        <w:pStyle w:val="a3"/>
        <w:numPr>
          <w:ilvl w:val="0"/>
          <w:numId w:val="3"/>
        </w:numPr>
        <w:spacing w:after="0" w:line="276" w:lineRule="auto"/>
        <w:jc w:val="both"/>
        <w:rPr>
          <w:rFonts w:ascii="Arial" w:hAnsi="Arial" w:cs="Arial"/>
          <w:b/>
          <w:sz w:val="28"/>
          <w:szCs w:val="28"/>
        </w:rPr>
      </w:pPr>
      <w:r w:rsidRPr="00295A19">
        <w:rPr>
          <w:rFonts w:ascii="Arial" w:hAnsi="Arial" w:cs="Arial"/>
          <w:b/>
          <w:sz w:val="28"/>
          <w:szCs w:val="28"/>
        </w:rPr>
        <w:t>Анализ и краткая запись условия задачи.</w:t>
      </w:r>
    </w:p>
    <w:p w:rsidR="00004D29" w:rsidRPr="00295A19" w:rsidRDefault="00B7411F" w:rsidP="00295A19">
      <w:pPr>
        <w:spacing w:after="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295A19"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821438</wp:posOffset>
            </wp:positionV>
            <wp:extent cx="2880360" cy="981710"/>
            <wp:effectExtent l="0" t="0" r="0" b="8890"/>
            <wp:wrapTight wrapText="bothSides">
              <wp:wrapPolygon edited="0">
                <wp:start x="0" y="0"/>
                <wp:lineTo x="0" y="21376"/>
                <wp:lineTo x="21429" y="21376"/>
                <wp:lineTo x="21429" y="0"/>
                <wp:lineTo x="0" y="0"/>
              </wp:wrapPolygon>
            </wp:wrapTight>
            <wp:docPr id="1" name="Рисунок 1" descr="O:\ОД математика, информатика, ИКТ\ОД математика, информатика, ИКТ\Баландина О.А\аттестация\20210621_115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ОД математика, информатика, ИКТ\ОД математика, информатика, ИКТ\Баландина О.А\аттестация\20210621_1156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3" t="16320" r="32782" b="68395"/>
                    <a:stretch/>
                  </pic:blipFill>
                  <pic:spPr bwMode="auto">
                    <a:xfrm>
                      <a:off x="0" y="0"/>
                      <a:ext cx="2880360" cy="98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4D29" w:rsidRPr="00295A19">
        <w:rPr>
          <w:rFonts w:ascii="Arial" w:hAnsi="Arial" w:cs="Arial"/>
          <w:sz w:val="28"/>
          <w:szCs w:val="28"/>
        </w:rPr>
        <w:t xml:space="preserve">Необходимым условием установления зависимостей является ясное представление текста задачи. При решении данной </w:t>
      </w:r>
      <w:r w:rsidR="00AC52A9" w:rsidRPr="00295A19">
        <w:rPr>
          <w:rFonts w:ascii="Arial" w:hAnsi="Arial" w:cs="Arial"/>
          <w:sz w:val="28"/>
          <w:szCs w:val="28"/>
        </w:rPr>
        <w:t>задачи</w:t>
      </w:r>
      <w:r w:rsidR="00004D29" w:rsidRPr="00295A19">
        <w:rPr>
          <w:rFonts w:ascii="Arial" w:hAnsi="Arial" w:cs="Arial"/>
          <w:sz w:val="28"/>
          <w:szCs w:val="28"/>
        </w:rPr>
        <w:t xml:space="preserve"> целесообразно составить графическую иллюстрацию условия задачи, на которую по мере анализа задачи следует нанести данные и неизвестные.</w:t>
      </w:r>
      <w:r w:rsidR="00AC52A9" w:rsidRPr="00295A19">
        <w:rPr>
          <w:rFonts w:ascii="Arial" w:hAnsi="Arial" w:cs="Arial"/>
          <w:sz w:val="28"/>
          <w:szCs w:val="28"/>
        </w:rPr>
        <w:t xml:space="preserve"> В данном случае </w:t>
      </w:r>
      <w:r w:rsidR="00CC51AB" w:rsidRPr="00295A19">
        <w:rPr>
          <w:rFonts w:ascii="Arial" w:hAnsi="Arial" w:cs="Arial"/>
          <w:sz w:val="28"/>
          <w:szCs w:val="28"/>
        </w:rPr>
        <w:t>иллюстрация может служить записью условия, т.к. в ней отражены все процессы и величины.</w:t>
      </w:r>
    </w:p>
    <w:p w:rsidR="00991251" w:rsidRPr="00295A19" w:rsidRDefault="00783EB3" w:rsidP="00295A19">
      <w:pPr>
        <w:pStyle w:val="a3"/>
        <w:numPr>
          <w:ilvl w:val="0"/>
          <w:numId w:val="3"/>
        </w:numPr>
        <w:spacing w:after="0" w:line="276" w:lineRule="auto"/>
        <w:jc w:val="both"/>
        <w:rPr>
          <w:rFonts w:ascii="Arial" w:hAnsi="Arial" w:cs="Arial"/>
          <w:b/>
          <w:sz w:val="28"/>
          <w:szCs w:val="28"/>
        </w:rPr>
      </w:pPr>
      <w:r w:rsidRPr="00295A19">
        <w:rPr>
          <w:rFonts w:ascii="Arial" w:hAnsi="Arial" w:cs="Arial"/>
          <w:b/>
          <w:sz w:val="28"/>
          <w:szCs w:val="28"/>
        </w:rPr>
        <w:t>Вы</w:t>
      </w:r>
      <w:r w:rsidRPr="00295A19">
        <w:rPr>
          <w:rFonts w:ascii="Arial" w:hAnsi="Arial" w:cs="Arial"/>
          <w:b/>
          <w:sz w:val="28"/>
          <w:szCs w:val="28"/>
        </w:rPr>
        <w:t>бор</w:t>
      </w:r>
      <w:r w:rsidRPr="00295A19">
        <w:rPr>
          <w:rFonts w:ascii="Arial" w:hAnsi="Arial" w:cs="Arial"/>
          <w:b/>
          <w:sz w:val="28"/>
          <w:szCs w:val="28"/>
        </w:rPr>
        <w:t xml:space="preserve"> основания для составления уравнения</w:t>
      </w:r>
      <w:r w:rsidRPr="00295A19">
        <w:rPr>
          <w:rFonts w:ascii="Arial" w:hAnsi="Arial" w:cs="Arial"/>
          <w:b/>
          <w:sz w:val="28"/>
          <w:szCs w:val="28"/>
        </w:rPr>
        <w:t>.</w:t>
      </w:r>
    </w:p>
    <w:p w:rsidR="00991251" w:rsidRPr="00295A19" w:rsidRDefault="00F941D4" w:rsidP="00295A19">
      <w:pPr>
        <w:spacing w:after="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295A19">
        <w:rPr>
          <w:rFonts w:ascii="Arial" w:hAnsi="Arial" w:cs="Arial"/>
          <w:sz w:val="28"/>
          <w:szCs w:val="28"/>
        </w:rPr>
        <w:t>Нужно выбрать данное, которое не вошло в схематическую запись условия задачи. Оно и будет служить основанием для составления уравнения.</w:t>
      </w:r>
    </w:p>
    <w:p w:rsidR="00F941D4" w:rsidRPr="00295A19" w:rsidRDefault="00F941D4" w:rsidP="00295A19">
      <w:pPr>
        <w:spacing w:after="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295A19">
        <w:rPr>
          <w:rFonts w:ascii="Arial" w:hAnsi="Arial" w:cs="Arial"/>
          <w:sz w:val="28"/>
          <w:szCs w:val="28"/>
        </w:rPr>
        <w:t>Если все данные вошли в схематическую запись условия, то основание для уравнения выражено словесно. В этом случае поможет анализ фразы, указывающей на сравнительную характеристику алгебраических выражений (например, их равенство, составляет половину, вдвое больше и т.д.).</w:t>
      </w:r>
    </w:p>
    <w:p w:rsidR="00F941D4" w:rsidRPr="00295A19" w:rsidRDefault="00B82966" w:rsidP="00295A19">
      <w:pPr>
        <w:spacing w:after="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295A19"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3361055</wp:posOffset>
            </wp:positionH>
            <wp:positionV relativeFrom="paragraph">
              <wp:posOffset>149225</wp:posOffset>
            </wp:positionV>
            <wp:extent cx="2454275" cy="4094480"/>
            <wp:effectExtent l="0" t="952" r="2222" b="2223"/>
            <wp:wrapTight wrapText="bothSides">
              <wp:wrapPolygon edited="0">
                <wp:start x="-8" y="21595"/>
                <wp:lineTo x="21452" y="21595"/>
                <wp:lineTo x="21452" y="89"/>
                <wp:lineTo x="-8" y="89"/>
                <wp:lineTo x="-8" y="21595"/>
              </wp:wrapPolygon>
            </wp:wrapTight>
            <wp:docPr id="2" name="Рисунок 2" descr="O:\ОД математика, информатика, ИКТ\ОД математика, информатика, ИКТ\Баландина О.А\аттестация\20210622_111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ОД математика, информатика, ИКТ\ОД математика, информатика, ИКТ\Баландина О.А\аттестация\20210622_1112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71" t="10601" r="14769" b="51936"/>
                    <a:stretch/>
                  </pic:blipFill>
                  <pic:spPr bwMode="auto">
                    <a:xfrm rot="5400000">
                      <a:off x="0" y="0"/>
                      <a:ext cx="2454275" cy="409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41D4" w:rsidRPr="00295A19">
        <w:rPr>
          <w:rFonts w:ascii="Arial" w:hAnsi="Arial" w:cs="Arial"/>
          <w:sz w:val="28"/>
          <w:szCs w:val="28"/>
        </w:rPr>
        <w:t xml:space="preserve">В рассматриваемой задаче фактическое время движения автобуса равно времени движения по расписанию. Это и будет </w:t>
      </w:r>
      <w:r w:rsidR="00F941D4" w:rsidRPr="00295A19">
        <w:rPr>
          <w:rFonts w:ascii="Arial" w:hAnsi="Arial" w:cs="Arial"/>
          <w:sz w:val="28"/>
          <w:szCs w:val="28"/>
        </w:rPr>
        <w:t>служить основанием для составления уравнения</w:t>
      </w:r>
      <w:r w:rsidR="00F941D4" w:rsidRPr="00295A19">
        <w:rPr>
          <w:rFonts w:ascii="Arial" w:hAnsi="Arial" w:cs="Arial"/>
          <w:sz w:val="28"/>
          <w:szCs w:val="28"/>
        </w:rPr>
        <w:t xml:space="preserve">. </w:t>
      </w:r>
      <m:oMath>
        <m:sSub>
          <m:sSub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Arial"/>
                <w:sz w:val="28"/>
                <w:szCs w:val="28"/>
              </w:rPr>
              <m:t>t</m:t>
            </m:r>
          </m:e>
          <m:sub>
            <m:r>
              <w:rPr>
                <w:rFonts w:ascii="Cambria Math" w:hAnsi="Cambria Math" w:cs="Arial"/>
                <w:sz w:val="28"/>
                <w:szCs w:val="28"/>
              </w:rPr>
              <m:t>факт</m:t>
            </m:r>
          </m:sub>
        </m:sSub>
        <m:r>
          <w:rPr>
            <w:rFonts w:ascii="Cambria Math" w:hAnsi="Cambria Math" w:cs="Arial"/>
            <w:sz w:val="28"/>
            <w:szCs w:val="28"/>
          </w:rPr>
          <m:t>=</m:t>
        </m:r>
        <m:sSub>
          <m:sSub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Arial"/>
                <w:sz w:val="28"/>
                <w:szCs w:val="28"/>
              </w:rPr>
              <m:t>t</m:t>
            </m:r>
          </m:e>
          <m:sub>
            <m:r>
              <w:rPr>
                <w:rFonts w:ascii="Cambria Math" w:hAnsi="Cambria Math" w:cs="Arial"/>
                <w:sz w:val="28"/>
                <w:szCs w:val="28"/>
              </w:rPr>
              <m:t>по расп.</m:t>
            </m:r>
          </m:sub>
        </m:sSub>
      </m:oMath>
    </w:p>
    <w:p w:rsidR="00991251" w:rsidRPr="00295A19" w:rsidRDefault="007C2911" w:rsidP="00295A19">
      <w:pPr>
        <w:pStyle w:val="a3"/>
        <w:numPr>
          <w:ilvl w:val="0"/>
          <w:numId w:val="3"/>
        </w:numPr>
        <w:spacing w:after="0" w:line="276" w:lineRule="auto"/>
        <w:jc w:val="both"/>
        <w:rPr>
          <w:rFonts w:ascii="Arial" w:hAnsi="Arial" w:cs="Arial"/>
          <w:b/>
          <w:sz w:val="28"/>
          <w:szCs w:val="28"/>
        </w:rPr>
      </w:pPr>
      <w:r w:rsidRPr="00295A19">
        <w:rPr>
          <w:rFonts w:ascii="Arial" w:hAnsi="Arial" w:cs="Arial"/>
          <w:b/>
          <w:sz w:val="28"/>
          <w:szCs w:val="28"/>
        </w:rPr>
        <w:t>Анализ к выбору переменной.</w:t>
      </w:r>
    </w:p>
    <w:p w:rsidR="00991251" w:rsidRPr="00295A19" w:rsidRDefault="00B82966" w:rsidP="00295A19">
      <w:pPr>
        <w:spacing w:after="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295A19">
        <w:rPr>
          <w:rFonts w:ascii="Arial" w:hAnsi="Arial" w:cs="Arial"/>
          <w:sz w:val="28"/>
          <w:szCs w:val="28"/>
        </w:rPr>
        <w:t xml:space="preserve">На этом этапе проводится анализ условия с целью выяснения величины, которую следует обозначить за переменную. К </w:t>
      </w:r>
      <w:r w:rsidRPr="00295A19">
        <w:rPr>
          <w:rFonts w:ascii="Arial" w:hAnsi="Arial" w:cs="Arial"/>
          <w:sz w:val="28"/>
          <w:szCs w:val="28"/>
        </w:rPr>
        <w:lastRenderedPageBreak/>
        <w:t>рассматриваемой задаче составляется следующая схема:</w:t>
      </w:r>
    </w:p>
    <w:p w:rsidR="00B82966" w:rsidRPr="00295A19" w:rsidRDefault="005B11D7" w:rsidP="00295A19">
      <w:pPr>
        <w:spacing w:after="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295A19">
        <w:rPr>
          <w:rFonts w:ascii="Arial" w:hAnsi="Arial" w:cs="Arial"/>
          <w:sz w:val="28"/>
          <w:szCs w:val="28"/>
        </w:rPr>
        <w:t xml:space="preserve">После составления схемы, учащиеся замечают, что все свелось к скорости до остановки. Ее и обозначают за </w:t>
      </w:r>
      <w:r w:rsidRPr="00295A19">
        <w:rPr>
          <w:rFonts w:ascii="Arial" w:hAnsi="Arial" w:cs="Arial"/>
          <w:i/>
          <w:sz w:val="28"/>
          <w:szCs w:val="28"/>
        </w:rPr>
        <w:t>х</w:t>
      </w:r>
      <w:r w:rsidRPr="00295A19">
        <w:rPr>
          <w:rFonts w:ascii="Arial" w:hAnsi="Arial" w:cs="Arial"/>
          <w:sz w:val="28"/>
          <w:szCs w:val="28"/>
        </w:rPr>
        <w:t xml:space="preserve">. </w:t>
      </w:r>
    </w:p>
    <w:p w:rsidR="005B11D7" w:rsidRPr="00295A19" w:rsidRDefault="005B11D7" w:rsidP="00295A19">
      <w:pPr>
        <w:pStyle w:val="a3"/>
        <w:numPr>
          <w:ilvl w:val="0"/>
          <w:numId w:val="3"/>
        </w:numPr>
        <w:spacing w:after="0" w:line="276" w:lineRule="auto"/>
        <w:jc w:val="both"/>
        <w:rPr>
          <w:rFonts w:ascii="Arial" w:hAnsi="Arial" w:cs="Arial"/>
          <w:b/>
          <w:sz w:val="28"/>
          <w:szCs w:val="28"/>
        </w:rPr>
      </w:pPr>
      <w:r w:rsidRPr="00295A19">
        <w:rPr>
          <w:rFonts w:ascii="Arial" w:hAnsi="Arial" w:cs="Arial"/>
          <w:b/>
          <w:sz w:val="28"/>
          <w:szCs w:val="28"/>
        </w:rPr>
        <w:t>Выбор переменной и выражение всех величин, входящих в уравнение через эту переменную.</w:t>
      </w:r>
    </w:p>
    <w:p w:rsidR="00B82966" w:rsidRPr="00295A19" w:rsidRDefault="005B11D7" w:rsidP="00295A19">
      <w:pPr>
        <w:spacing w:after="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295A19">
        <w:rPr>
          <w:rFonts w:ascii="Arial" w:hAnsi="Arial" w:cs="Arial"/>
          <w:sz w:val="28"/>
          <w:szCs w:val="28"/>
        </w:rPr>
        <w:t>После выбора переменной учащиеся изображают в тетрадях таблицу:</w:t>
      </w:r>
    </w:p>
    <w:tbl>
      <w:tblPr>
        <w:tblStyle w:val="a5"/>
        <w:tblW w:w="0" w:type="auto"/>
        <w:tblInd w:w="704" w:type="dxa"/>
        <w:tblLook w:val="04A0" w:firstRow="1" w:lastRow="0" w:firstColumn="1" w:lastColumn="0" w:noHBand="0" w:noVBand="1"/>
      </w:tblPr>
      <w:tblGrid>
        <w:gridCol w:w="2122"/>
        <w:gridCol w:w="2079"/>
        <w:gridCol w:w="2079"/>
        <w:gridCol w:w="2079"/>
      </w:tblGrid>
      <w:tr w:rsidR="005B11D7" w:rsidRPr="00CA39D3" w:rsidTr="004030D6">
        <w:trPr>
          <w:trHeight w:val="436"/>
        </w:trPr>
        <w:tc>
          <w:tcPr>
            <w:tcW w:w="2122" w:type="dxa"/>
          </w:tcPr>
          <w:p w:rsidR="005B11D7" w:rsidRPr="00CA39D3" w:rsidRDefault="005B11D7" w:rsidP="00295A19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79" w:type="dxa"/>
            <w:vAlign w:val="center"/>
          </w:tcPr>
          <w:p w:rsidR="005B11D7" w:rsidRPr="00CA39D3" w:rsidRDefault="005B11D7" w:rsidP="00295A19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39D3">
              <w:rPr>
                <w:rFonts w:ascii="Arial" w:hAnsi="Arial" w:cs="Arial"/>
                <w:sz w:val="24"/>
                <w:szCs w:val="24"/>
              </w:rPr>
              <w:t>от А до В</w:t>
            </w:r>
          </w:p>
        </w:tc>
        <w:tc>
          <w:tcPr>
            <w:tcW w:w="2079" w:type="dxa"/>
            <w:vAlign w:val="center"/>
          </w:tcPr>
          <w:p w:rsidR="005B11D7" w:rsidRPr="00CA39D3" w:rsidRDefault="005B11D7" w:rsidP="00295A19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39D3">
              <w:rPr>
                <w:rFonts w:ascii="Arial" w:hAnsi="Arial" w:cs="Arial"/>
                <w:sz w:val="24"/>
                <w:szCs w:val="24"/>
              </w:rPr>
              <w:t>от А до С</w:t>
            </w:r>
          </w:p>
        </w:tc>
        <w:tc>
          <w:tcPr>
            <w:tcW w:w="2079" w:type="dxa"/>
            <w:vAlign w:val="center"/>
          </w:tcPr>
          <w:p w:rsidR="005B11D7" w:rsidRPr="00CA39D3" w:rsidRDefault="005B11D7" w:rsidP="00295A19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39D3">
              <w:rPr>
                <w:rFonts w:ascii="Arial" w:hAnsi="Arial" w:cs="Arial"/>
                <w:sz w:val="24"/>
                <w:szCs w:val="24"/>
              </w:rPr>
              <w:t>от С до В</w:t>
            </w:r>
          </w:p>
        </w:tc>
      </w:tr>
      <w:tr w:rsidR="000E0987" w:rsidRPr="00CA39D3" w:rsidTr="004030D6">
        <w:trPr>
          <w:trHeight w:val="414"/>
        </w:trPr>
        <w:tc>
          <w:tcPr>
            <w:tcW w:w="2122" w:type="dxa"/>
            <w:vAlign w:val="center"/>
          </w:tcPr>
          <w:p w:rsidR="000E0987" w:rsidRPr="00CA39D3" w:rsidRDefault="000E0987" w:rsidP="00295A19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CA39D3">
              <w:rPr>
                <w:rFonts w:ascii="Arial" w:hAnsi="Arial" w:cs="Arial"/>
                <w:sz w:val="24"/>
                <w:szCs w:val="24"/>
              </w:rPr>
              <w:t>Расстояние, км</w:t>
            </w:r>
          </w:p>
        </w:tc>
        <w:tc>
          <w:tcPr>
            <w:tcW w:w="2079" w:type="dxa"/>
            <w:vAlign w:val="center"/>
          </w:tcPr>
          <w:p w:rsidR="000E0987" w:rsidRPr="00CA39D3" w:rsidRDefault="000E0987" w:rsidP="00295A19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39D3">
              <w:rPr>
                <w:rFonts w:ascii="Arial" w:hAnsi="Arial" w:cs="Arial"/>
                <w:sz w:val="24"/>
                <w:szCs w:val="24"/>
              </w:rPr>
              <w:t>120</w:t>
            </w:r>
          </w:p>
        </w:tc>
        <w:tc>
          <w:tcPr>
            <w:tcW w:w="2079" w:type="dxa"/>
            <w:vAlign w:val="center"/>
          </w:tcPr>
          <w:p w:rsidR="000E0987" w:rsidRPr="00CA39D3" w:rsidRDefault="000E0987" w:rsidP="00295A19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39D3">
              <w:rPr>
                <w:rFonts w:ascii="Arial" w:hAnsi="Arial" w:cs="Arial"/>
                <w:sz w:val="24"/>
                <w:szCs w:val="24"/>
              </w:rPr>
              <w:t>х</w:t>
            </w:r>
          </w:p>
        </w:tc>
        <w:tc>
          <w:tcPr>
            <w:tcW w:w="2079" w:type="dxa"/>
            <w:vAlign w:val="center"/>
          </w:tcPr>
          <w:p w:rsidR="000E0987" w:rsidRPr="00CA39D3" w:rsidRDefault="000E0987" w:rsidP="00295A19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39D3">
              <w:rPr>
                <w:rFonts w:ascii="Arial" w:hAnsi="Arial" w:cs="Arial"/>
                <w:sz w:val="24"/>
                <w:szCs w:val="24"/>
              </w:rPr>
              <w:t>120-х</w:t>
            </w:r>
          </w:p>
        </w:tc>
      </w:tr>
      <w:tr w:rsidR="000E0987" w:rsidRPr="00CA39D3" w:rsidTr="004030D6">
        <w:trPr>
          <w:trHeight w:val="419"/>
        </w:trPr>
        <w:tc>
          <w:tcPr>
            <w:tcW w:w="2122" w:type="dxa"/>
            <w:vAlign w:val="center"/>
          </w:tcPr>
          <w:p w:rsidR="000E0987" w:rsidRPr="00CA39D3" w:rsidRDefault="000E0987" w:rsidP="00295A19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CA39D3">
              <w:rPr>
                <w:rFonts w:ascii="Arial" w:hAnsi="Arial" w:cs="Arial"/>
                <w:sz w:val="24"/>
                <w:szCs w:val="24"/>
              </w:rPr>
              <w:t>Скорость, км/ч</w:t>
            </w:r>
          </w:p>
        </w:tc>
        <w:tc>
          <w:tcPr>
            <w:tcW w:w="2079" w:type="dxa"/>
            <w:vAlign w:val="center"/>
          </w:tcPr>
          <w:p w:rsidR="000E0987" w:rsidRPr="00CA39D3" w:rsidRDefault="000E0987" w:rsidP="00295A19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39D3">
              <w:rPr>
                <w:rFonts w:ascii="Arial" w:hAnsi="Arial" w:cs="Arial"/>
                <w:sz w:val="24"/>
                <w:szCs w:val="24"/>
              </w:rPr>
              <w:t>х</w:t>
            </w:r>
          </w:p>
        </w:tc>
        <w:tc>
          <w:tcPr>
            <w:tcW w:w="2079" w:type="dxa"/>
            <w:vAlign w:val="center"/>
          </w:tcPr>
          <w:p w:rsidR="000E0987" w:rsidRPr="00CA39D3" w:rsidRDefault="000E0987" w:rsidP="00295A19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39D3">
              <w:rPr>
                <w:rFonts w:ascii="Arial" w:hAnsi="Arial" w:cs="Arial"/>
                <w:sz w:val="24"/>
                <w:szCs w:val="24"/>
              </w:rPr>
              <w:t>х</w:t>
            </w:r>
          </w:p>
        </w:tc>
        <w:tc>
          <w:tcPr>
            <w:tcW w:w="2079" w:type="dxa"/>
            <w:vAlign w:val="center"/>
          </w:tcPr>
          <w:p w:rsidR="000E0987" w:rsidRPr="00CA39D3" w:rsidRDefault="000E0987" w:rsidP="00295A19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39D3">
              <w:rPr>
                <w:rFonts w:ascii="Arial" w:hAnsi="Arial" w:cs="Arial"/>
                <w:sz w:val="24"/>
                <w:szCs w:val="24"/>
              </w:rPr>
              <w:t>х+6</w:t>
            </w:r>
          </w:p>
        </w:tc>
      </w:tr>
      <w:tr w:rsidR="000E0987" w:rsidRPr="00CA39D3" w:rsidTr="004030D6">
        <w:trPr>
          <w:trHeight w:val="695"/>
        </w:trPr>
        <w:tc>
          <w:tcPr>
            <w:tcW w:w="2122" w:type="dxa"/>
            <w:vAlign w:val="center"/>
          </w:tcPr>
          <w:p w:rsidR="000E0987" w:rsidRPr="00CA39D3" w:rsidRDefault="000E0987" w:rsidP="00295A19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CA39D3">
              <w:rPr>
                <w:rFonts w:ascii="Arial" w:hAnsi="Arial" w:cs="Arial"/>
                <w:sz w:val="24"/>
                <w:szCs w:val="24"/>
              </w:rPr>
              <w:t>Время, ч</w:t>
            </w:r>
          </w:p>
        </w:tc>
        <w:tc>
          <w:tcPr>
            <w:tcW w:w="2079" w:type="dxa"/>
            <w:vAlign w:val="center"/>
          </w:tcPr>
          <w:p w:rsidR="000E0987" w:rsidRPr="00CA39D3" w:rsidRDefault="000E0987" w:rsidP="00295A19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120</m:t>
                    </m:r>
                  </m:num>
                  <m:den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х</m:t>
                    </m:r>
                  </m:den>
                </m:f>
              </m:oMath>
            </m:oMathPara>
          </w:p>
        </w:tc>
        <w:tc>
          <w:tcPr>
            <w:tcW w:w="2079" w:type="dxa"/>
            <w:vAlign w:val="center"/>
          </w:tcPr>
          <w:p w:rsidR="000E0987" w:rsidRPr="00CA39D3" w:rsidRDefault="000E0987" w:rsidP="00295A19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39D3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079" w:type="dxa"/>
            <w:vAlign w:val="center"/>
          </w:tcPr>
          <w:p w:rsidR="000E0987" w:rsidRPr="00CA39D3" w:rsidRDefault="000E0987" w:rsidP="00295A19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120</m:t>
                    </m:r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-х</m:t>
                    </m:r>
                  </m:num>
                  <m:den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х</m:t>
                    </m:r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+6</m:t>
                    </m:r>
                  </m:den>
                </m:f>
              </m:oMath>
            </m:oMathPara>
          </w:p>
        </w:tc>
      </w:tr>
    </w:tbl>
    <w:p w:rsidR="007C2911" w:rsidRPr="00295A19" w:rsidRDefault="000E0987" w:rsidP="00295A19">
      <w:pPr>
        <w:pStyle w:val="a3"/>
        <w:numPr>
          <w:ilvl w:val="0"/>
          <w:numId w:val="3"/>
        </w:numPr>
        <w:spacing w:after="0" w:line="276" w:lineRule="auto"/>
        <w:jc w:val="both"/>
        <w:rPr>
          <w:rFonts w:ascii="Arial" w:hAnsi="Arial" w:cs="Arial"/>
          <w:b/>
          <w:sz w:val="28"/>
          <w:szCs w:val="28"/>
        </w:rPr>
      </w:pPr>
      <w:r w:rsidRPr="00295A19">
        <w:rPr>
          <w:rFonts w:ascii="Arial" w:hAnsi="Arial" w:cs="Arial"/>
          <w:b/>
          <w:sz w:val="28"/>
          <w:szCs w:val="28"/>
        </w:rPr>
        <w:t>Составление уравнения</w:t>
      </w:r>
      <w:r w:rsidR="00243D00" w:rsidRPr="00295A19">
        <w:rPr>
          <w:rFonts w:ascii="Arial" w:hAnsi="Arial" w:cs="Arial"/>
          <w:b/>
          <w:sz w:val="28"/>
          <w:szCs w:val="28"/>
        </w:rPr>
        <w:t>.</w:t>
      </w:r>
    </w:p>
    <w:p w:rsidR="007C2911" w:rsidRPr="00295A19" w:rsidRDefault="000E0987" w:rsidP="00295A19">
      <w:pPr>
        <w:spacing w:after="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295A19">
        <w:rPr>
          <w:rFonts w:ascii="Arial" w:hAnsi="Arial" w:cs="Arial"/>
          <w:sz w:val="28"/>
          <w:szCs w:val="28"/>
        </w:rPr>
        <w:t>Зная, что фактическое время движения автобуса равно времени движения по расписанию составим уравнение:</w:t>
      </w:r>
    </w:p>
    <w:p w:rsidR="007C2911" w:rsidRPr="00295A19" w:rsidRDefault="000E0987" w:rsidP="00295A19">
      <w:pPr>
        <w:spacing w:after="0" w:line="276" w:lineRule="auto"/>
        <w:ind w:left="851" w:firstLine="709"/>
        <w:jc w:val="both"/>
        <w:rPr>
          <w:rFonts w:ascii="Arial" w:hAnsi="Arial" w:cs="Arial"/>
          <w:sz w:val="28"/>
          <w:szCs w:val="28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Arial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Arial"/>
                  <w:sz w:val="28"/>
                  <w:szCs w:val="28"/>
                </w:rPr>
                <m:t>120</m:t>
              </m:r>
            </m:num>
            <m:den>
              <m:r>
                <w:rPr>
                  <w:rFonts w:ascii="Cambria Math" w:hAnsi="Cambria Math" w:cs="Arial"/>
                  <w:sz w:val="28"/>
                  <w:szCs w:val="28"/>
                </w:rPr>
                <m:t>х</m:t>
              </m:r>
            </m:den>
          </m:f>
          <m:r>
            <w:rPr>
              <w:rFonts w:ascii="Cambria Math" w:hAnsi="Cambria Math" w:cs="Arial"/>
              <w:sz w:val="28"/>
              <w:szCs w:val="28"/>
            </w:rPr>
            <m:t>=1+</m:t>
          </m:r>
          <m:f>
            <m:fPr>
              <m:ctrlPr>
                <w:rPr>
                  <w:rFonts w:ascii="Cambria Math" w:hAnsi="Cambria Math" w:cs="Arial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Arial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hAnsi="Cambria Math" w:cs="Arial"/>
                  <w:sz w:val="28"/>
                  <w:szCs w:val="28"/>
                </w:rPr>
                <m:t>6</m:t>
              </m:r>
            </m:den>
          </m:f>
          <m:r>
            <w:rPr>
              <w:rFonts w:ascii="Cambria Math" w:hAnsi="Cambria Math" w:cs="Arial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 w:cs="Arial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Arial"/>
                  <w:sz w:val="28"/>
                  <w:szCs w:val="28"/>
                </w:rPr>
                <m:t>120-х</m:t>
              </m:r>
            </m:num>
            <m:den>
              <m:r>
                <w:rPr>
                  <w:rFonts w:ascii="Cambria Math" w:hAnsi="Cambria Math" w:cs="Arial"/>
                  <w:sz w:val="28"/>
                  <w:szCs w:val="28"/>
                </w:rPr>
                <m:t>х+6</m:t>
              </m:r>
            </m:den>
          </m:f>
        </m:oMath>
      </m:oMathPara>
    </w:p>
    <w:p w:rsidR="007C2911" w:rsidRPr="00295A19" w:rsidRDefault="000E0987" w:rsidP="00295A19">
      <w:pPr>
        <w:pStyle w:val="a3"/>
        <w:numPr>
          <w:ilvl w:val="0"/>
          <w:numId w:val="3"/>
        </w:numPr>
        <w:spacing w:after="0" w:line="276" w:lineRule="auto"/>
        <w:jc w:val="both"/>
        <w:rPr>
          <w:rFonts w:ascii="Arial" w:hAnsi="Arial" w:cs="Arial"/>
          <w:b/>
          <w:sz w:val="28"/>
          <w:szCs w:val="28"/>
        </w:rPr>
      </w:pPr>
      <w:r w:rsidRPr="00295A19">
        <w:rPr>
          <w:rFonts w:ascii="Arial" w:hAnsi="Arial" w:cs="Arial"/>
          <w:b/>
          <w:sz w:val="28"/>
          <w:szCs w:val="28"/>
        </w:rPr>
        <w:t>Решение уравнения</w:t>
      </w:r>
      <w:r w:rsidR="00243D00" w:rsidRPr="00295A19">
        <w:rPr>
          <w:rFonts w:ascii="Arial" w:hAnsi="Arial" w:cs="Arial"/>
          <w:b/>
          <w:sz w:val="28"/>
          <w:szCs w:val="28"/>
        </w:rPr>
        <w:t>.</w:t>
      </w:r>
    </w:p>
    <w:p w:rsidR="000E0987" w:rsidRPr="00295A19" w:rsidRDefault="000E0987" w:rsidP="00295A19">
      <w:pPr>
        <w:spacing w:after="0" w:line="276" w:lineRule="auto"/>
        <w:ind w:left="708"/>
        <w:jc w:val="both"/>
        <w:rPr>
          <w:rFonts w:ascii="Arial" w:hAnsi="Arial" w:cs="Arial"/>
          <w:sz w:val="28"/>
          <w:szCs w:val="28"/>
        </w:rPr>
      </w:pPr>
      <w:r w:rsidRPr="00295A19">
        <w:rPr>
          <w:rFonts w:ascii="Arial" w:hAnsi="Arial" w:cs="Arial"/>
          <w:sz w:val="28"/>
          <w:szCs w:val="28"/>
        </w:rPr>
        <w:t xml:space="preserve">Решив </w:t>
      </w:r>
      <w:proofErr w:type="gramStart"/>
      <w:r w:rsidRPr="00295A19">
        <w:rPr>
          <w:rFonts w:ascii="Arial" w:hAnsi="Arial" w:cs="Arial"/>
          <w:sz w:val="28"/>
          <w:szCs w:val="28"/>
        </w:rPr>
        <w:t>уравнение</w:t>
      </w:r>
      <w:r w:rsidR="00D43F3E" w:rsidRPr="00295A19">
        <w:rPr>
          <w:rFonts w:ascii="Arial" w:hAnsi="Arial" w:cs="Arial"/>
          <w:sz w:val="28"/>
          <w:szCs w:val="28"/>
        </w:rPr>
        <w:t xml:space="preserve"> </w:t>
      </w:r>
      <w:r w:rsidRPr="00295A19">
        <w:rPr>
          <w:rFonts w:ascii="Arial" w:hAnsi="Arial" w:cs="Arial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120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х</m:t>
            </m:r>
          </m:den>
        </m:f>
        <m:r>
          <w:rPr>
            <w:rFonts w:ascii="Cambria Math" w:hAnsi="Cambria Math" w:cs="Arial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7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6</m:t>
            </m:r>
          </m:den>
        </m:f>
        <m:r>
          <w:rPr>
            <w:rFonts w:ascii="Cambria Math" w:hAnsi="Cambria Math" w:cs="Arial"/>
            <w:sz w:val="28"/>
            <w:szCs w:val="28"/>
          </w:rPr>
          <m:t>+</m:t>
        </m:r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120-х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х+6</m:t>
            </m:r>
          </m:den>
        </m:f>
      </m:oMath>
      <w:r w:rsidRPr="00295A19">
        <w:rPr>
          <w:rFonts w:ascii="Arial" w:eastAsiaTheme="minorEastAsia" w:hAnsi="Arial" w:cs="Arial"/>
          <w:sz w:val="28"/>
          <w:szCs w:val="28"/>
        </w:rPr>
        <w:t>,</w:t>
      </w:r>
      <w:proofErr w:type="gramEnd"/>
      <w:r w:rsidRPr="00295A19">
        <w:rPr>
          <w:rFonts w:ascii="Arial" w:eastAsiaTheme="minorEastAsia" w:hAnsi="Arial" w:cs="Arial"/>
          <w:sz w:val="28"/>
          <w:szCs w:val="28"/>
        </w:rPr>
        <w:t xml:space="preserve"> </w:t>
      </w:r>
      <w:r w:rsidRPr="00295A19">
        <w:rPr>
          <w:rFonts w:ascii="Arial" w:hAnsi="Arial" w:cs="Arial"/>
          <w:sz w:val="28"/>
          <w:szCs w:val="28"/>
        </w:rPr>
        <w:t xml:space="preserve">получим корни   </w:t>
      </w:r>
      <m:oMath>
        <m:sSub>
          <m:sSub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Arial"/>
                <w:sz w:val="28"/>
                <w:szCs w:val="28"/>
              </w:rPr>
              <m:t>х</m:t>
            </m:r>
          </m:e>
          <m:sub>
            <m:r>
              <w:rPr>
                <w:rFonts w:ascii="Cambria Math" w:hAnsi="Cambria Math" w:cs="Arial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Arial"/>
            <w:sz w:val="28"/>
            <w:szCs w:val="28"/>
          </w:rPr>
          <m:t xml:space="preserve">=48,   </m:t>
        </m:r>
        <m:sSub>
          <m:sSub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Arial"/>
                <w:sz w:val="28"/>
                <w:szCs w:val="28"/>
              </w:rPr>
              <m:t>х</m:t>
            </m:r>
          </m:e>
          <m:sub>
            <m:r>
              <w:rPr>
                <w:rFonts w:ascii="Cambria Math" w:hAnsi="Cambria Math" w:cs="Arial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 w:cs="Arial"/>
            <w:sz w:val="28"/>
            <w:szCs w:val="28"/>
          </w:rPr>
          <m:t>=</m:t>
        </m:r>
        <m:r>
          <w:rPr>
            <w:rFonts w:ascii="Cambria Math" w:hAnsi="Cambria Math" w:cs="Arial"/>
            <w:sz w:val="28"/>
            <w:szCs w:val="28"/>
          </w:rPr>
          <m:t>-</m:t>
        </m:r>
        <m:r>
          <w:rPr>
            <w:rFonts w:ascii="Cambria Math" w:hAnsi="Cambria Math" w:cs="Arial"/>
            <w:sz w:val="28"/>
            <w:szCs w:val="28"/>
          </w:rPr>
          <m:t>8</m:t>
        </m:r>
        <m:r>
          <w:rPr>
            <w:rFonts w:ascii="Cambria Math" w:hAnsi="Cambria Math" w:cs="Arial"/>
            <w:sz w:val="28"/>
            <w:szCs w:val="28"/>
          </w:rPr>
          <m:t>0</m:t>
        </m:r>
      </m:oMath>
    </w:p>
    <w:p w:rsidR="005A3D68" w:rsidRPr="00295A19" w:rsidRDefault="005A3D68" w:rsidP="00295A19">
      <w:pPr>
        <w:pStyle w:val="a3"/>
        <w:numPr>
          <w:ilvl w:val="0"/>
          <w:numId w:val="3"/>
        </w:numPr>
        <w:spacing w:after="0" w:line="276" w:lineRule="auto"/>
        <w:jc w:val="both"/>
        <w:rPr>
          <w:rFonts w:ascii="Arial" w:hAnsi="Arial" w:cs="Arial"/>
          <w:b/>
          <w:sz w:val="28"/>
          <w:szCs w:val="28"/>
        </w:rPr>
      </w:pPr>
      <w:r w:rsidRPr="00295A19">
        <w:rPr>
          <w:rFonts w:ascii="Arial" w:hAnsi="Arial" w:cs="Arial"/>
          <w:b/>
          <w:sz w:val="28"/>
          <w:szCs w:val="28"/>
        </w:rPr>
        <w:t>Исследование корней уравнения с целью установления решений задачи. Смысловой анализ решения задачи. Проверка расчетов и обоснований.</w:t>
      </w:r>
    </w:p>
    <w:p w:rsidR="000E0987" w:rsidRPr="00295A19" w:rsidRDefault="005A3D68" w:rsidP="00295A19">
      <w:pPr>
        <w:spacing w:after="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295A19">
        <w:rPr>
          <w:rFonts w:ascii="Arial" w:hAnsi="Arial" w:cs="Arial"/>
          <w:sz w:val="28"/>
          <w:szCs w:val="28"/>
        </w:rPr>
        <w:t>Исследование решений задач с числовыми данными сводится к установлению соответствия искомой величины смыслу задачи, к установлению области допустимых значений искомой величины, к проверке правильности решения.</w:t>
      </w:r>
    </w:p>
    <w:p w:rsidR="005A3D68" w:rsidRPr="00295A19" w:rsidRDefault="005A3D68" w:rsidP="00295A19">
      <w:pPr>
        <w:spacing w:after="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295A19">
        <w:rPr>
          <w:rFonts w:ascii="Arial" w:hAnsi="Arial" w:cs="Arial"/>
          <w:sz w:val="28"/>
          <w:szCs w:val="28"/>
        </w:rPr>
        <w:t>Для проверки расчетов необходимо найти числовые значения всех алгебраических выражений, входящих в уравнение</w:t>
      </w:r>
      <w:r w:rsidR="00EB7641" w:rsidRPr="00295A19">
        <w:rPr>
          <w:rFonts w:ascii="Arial" w:hAnsi="Arial" w:cs="Arial"/>
          <w:sz w:val="28"/>
          <w:szCs w:val="28"/>
        </w:rPr>
        <w:t xml:space="preserve">. </w:t>
      </w:r>
      <w:r w:rsidR="00243D00" w:rsidRPr="00295A19">
        <w:rPr>
          <w:rFonts w:ascii="Arial" w:hAnsi="Arial" w:cs="Arial"/>
          <w:sz w:val="28"/>
          <w:szCs w:val="28"/>
        </w:rPr>
        <w:t xml:space="preserve">В процессе такой проверки происходит переосмысливание задачи на основе числовых значений данных величин. Учащиеся более отчетливо воспринимают соотношения между величинами и тем самым закрепляют навыки анализа задачи. </w:t>
      </w:r>
    </w:p>
    <w:p w:rsidR="00243D00" w:rsidRPr="00295A19" w:rsidRDefault="00243D00" w:rsidP="00295A19">
      <w:pPr>
        <w:spacing w:after="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295A19">
        <w:rPr>
          <w:rFonts w:ascii="Arial" w:hAnsi="Arial" w:cs="Arial"/>
          <w:sz w:val="28"/>
          <w:szCs w:val="28"/>
        </w:rPr>
        <w:t>В задаче, которую мы рассматривали, второй корень отрицательный, скорость не может быть отрицательной, поэтому второй корень следует отбросить.</w:t>
      </w:r>
      <w:bookmarkStart w:id="0" w:name="_GoBack"/>
      <w:bookmarkEnd w:id="0"/>
    </w:p>
    <w:p w:rsidR="00243D00" w:rsidRPr="00295A19" w:rsidRDefault="00243D00" w:rsidP="00295A19">
      <w:pPr>
        <w:pStyle w:val="a3"/>
        <w:numPr>
          <w:ilvl w:val="0"/>
          <w:numId w:val="3"/>
        </w:numPr>
        <w:spacing w:after="0" w:line="276" w:lineRule="auto"/>
        <w:jc w:val="both"/>
        <w:rPr>
          <w:rFonts w:ascii="Arial" w:hAnsi="Arial" w:cs="Arial"/>
          <w:b/>
          <w:sz w:val="28"/>
          <w:szCs w:val="28"/>
        </w:rPr>
      </w:pPr>
      <w:r w:rsidRPr="00295A19">
        <w:rPr>
          <w:rFonts w:ascii="Arial" w:hAnsi="Arial" w:cs="Arial"/>
          <w:b/>
          <w:sz w:val="28"/>
          <w:szCs w:val="28"/>
        </w:rPr>
        <w:t>Запись ответа.</w:t>
      </w:r>
    </w:p>
    <w:p w:rsidR="000E0987" w:rsidRPr="00295A19" w:rsidRDefault="00243D00" w:rsidP="00295A19">
      <w:pPr>
        <w:spacing w:after="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295A19">
        <w:rPr>
          <w:rFonts w:ascii="Arial" w:hAnsi="Arial" w:cs="Arial"/>
          <w:sz w:val="28"/>
          <w:szCs w:val="28"/>
        </w:rPr>
        <w:t>Важно приучить обучающихся давать ответы не по записи решения уравнения, а по тексту задачи.</w:t>
      </w:r>
    </w:p>
    <w:p w:rsidR="00243D00" w:rsidRPr="00295A19" w:rsidRDefault="00243D00" w:rsidP="00295A19">
      <w:pPr>
        <w:spacing w:after="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295A19">
        <w:rPr>
          <w:rFonts w:ascii="Arial" w:hAnsi="Arial" w:cs="Arial"/>
          <w:sz w:val="28"/>
          <w:szCs w:val="28"/>
        </w:rPr>
        <w:lastRenderedPageBreak/>
        <w:t>В данной задаче спрашивается начальная скорость автобуса. Пишем ответ: 48 км/ч.</w:t>
      </w:r>
    </w:p>
    <w:p w:rsidR="000E0987" w:rsidRPr="00295A19" w:rsidRDefault="00243D00" w:rsidP="00295A19">
      <w:pPr>
        <w:pStyle w:val="a3"/>
        <w:numPr>
          <w:ilvl w:val="0"/>
          <w:numId w:val="3"/>
        </w:numPr>
        <w:spacing w:after="0" w:line="276" w:lineRule="auto"/>
        <w:jc w:val="both"/>
        <w:rPr>
          <w:rFonts w:ascii="Arial" w:hAnsi="Arial" w:cs="Arial"/>
          <w:b/>
          <w:sz w:val="28"/>
          <w:szCs w:val="28"/>
        </w:rPr>
      </w:pPr>
      <w:r w:rsidRPr="00295A19">
        <w:rPr>
          <w:rFonts w:ascii="Arial" w:hAnsi="Arial" w:cs="Arial"/>
          <w:b/>
          <w:sz w:val="28"/>
          <w:szCs w:val="28"/>
        </w:rPr>
        <w:t>Анализ решения задачи.</w:t>
      </w:r>
    </w:p>
    <w:p w:rsidR="00243D00" w:rsidRPr="00295A19" w:rsidRDefault="00F632F1" w:rsidP="00295A19">
      <w:pPr>
        <w:spacing w:after="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295A19">
        <w:rPr>
          <w:rFonts w:ascii="Arial" w:hAnsi="Arial" w:cs="Arial"/>
          <w:sz w:val="28"/>
          <w:szCs w:val="28"/>
        </w:rPr>
        <w:t>После решения задачи создаются благоприятные условия для рассмотрения на конкретной основе последовательного хода мысли при решении задачи, т.е. выяснение вопросов: как искали решение, как разделили задачу, как рассуждали, ка записывали, что было сделано правильно, что требует улучшения.</w:t>
      </w:r>
    </w:p>
    <w:p w:rsidR="00F632F1" w:rsidRPr="00295A19" w:rsidRDefault="00F632F1" w:rsidP="00295A19">
      <w:pPr>
        <w:spacing w:after="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295A19">
        <w:rPr>
          <w:rFonts w:ascii="Arial" w:hAnsi="Arial" w:cs="Arial"/>
          <w:sz w:val="28"/>
          <w:szCs w:val="28"/>
        </w:rPr>
        <w:t>В рассматриваемой задаче можно было выбрать другие процессы движения. Табличная запись решения и уравнение при это выглядит следующим образом:</w:t>
      </w:r>
    </w:p>
    <w:tbl>
      <w:tblPr>
        <w:tblStyle w:val="a5"/>
        <w:tblW w:w="0" w:type="auto"/>
        <w:tblInd w:w="704" w:type="dxa"/>
        <w:tblLook w:val="04A0" w:firstRow="1" w:lastRow="0" w:firstColumn="1" w:lastColumn="0" w:noHBand="0" w:noVBand="1"/>
      </w:tblPr>
      <w:tblGrid>
        <w:gridCol w:w="2122"/>
        <w:gridCol w:w="2079"/>
        <w:gridCol w:w="2079"/>
        <w:gridCol w:w="2079"/>
      </w:tblGrid>
      <w:tr w:rsidR="00F632F1" w:rsidRPr="00CA39D3" w:rsidTr="00313D9F">
        <w:trPr>
          <w:trHeight w:val="592"/>
        </w:trPr>
        <w:tc>
          <w:tcPr>
            <w:tcW w:w="2122" w:type="dxa"/>
          </w:tcPr>
          <w:p w:rsidR="00F632F1" w:rsidRPr="00CA39D3" w:rsidRDefault="00F632F1" w:rsidP="00295A19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79" w:type="dxa"/>
            <w:vAlign w:val="center"/>
          </w:tcPr>
          <w:p w:rsidR="00F632F1" w:rsidRPr="00CA39D3" w:rsidRDefault="00F632F1" w:rsidP="00295A19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39D3">
              <w:rPr>
                <w:rFonts w:ascii="Arial" w:hAnsi="Arial" w:cs="Arial"/>
                <w:sz w:val="24"/>
                <w:szCs w:val="24"/>
              </w:rPr>
              <w:t>До шлагбаума</w:t>
            </w:r>
          </w:p>
        </w:tc>
        <w:tc>
          <w:tcPr>
            <w:tcW w:w="2079" w:type="dxa"/>
            <w:vAlign w:val="center"/>
          </w:tcPr>
          <w:p w:rsidR="00F632F1" w:rsidRPr="00CA39D3" w:rsidRDefault="00F632F1" w:rsidP="00295A19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39D3">
              <w:rPr>
                <w:rFonts w:ascii="Arial" w:hAnsi="Arial" w:cs="Arial"/>
                <w:sz w:val="24"/>
                <w:szCs w:val="24"/>
              </w:rPr>
              <w:t>После шлагбаума с намеченной скоростью</w:t>
            </w:r>
          </w:p>
        </w:tc>
        <w:tc>
          <w:tcPr>
            <w:tcW w:w="2079" w:type="dxa"/>
            <w:vAlign w:val="center"/>
          </w:tcPr>
          <w:p w:rsidR="00F632F1" w:rsidRPr="00CA39D3" w:rsidRDefault="00F632F1" w:rsidP="00295A19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39D3">
              <w:rPr>
                <w:rFonts w:ascii="Arial" w:hAnsi="Arial" w:cs="Arial"/>
                <w:sz w:val="24"/>
                <w:szCs w:val="24"/>
              </w:rPr>
              <w:t xml:space="preserve">После шлагбаума с </w:t>
            </w:r>
            <w:r w:rsidRPr="00CA39D3">
              <w:rPr>
                <w:rFonts w:ascii="Arial" w:hAnsi="Arial" w:cs="Arial"/>
                <w:sz w:val="24"/>
                <w:szCs w:val="24"/>
              </w:rPr>
              <w:t xml:space="preserve">повышенной </w:t>
            </w:r>
            <w:r w:rsidRPr="00CA39D3">
              <w:rPr>
                <w:rFonts w:ascii="Arial" w:hAnsi="Arial" w:cs="Arial"/>
                <w:sz w:val="24"/>
                <w:szCs w:val="24"/>
              </w:rPr>
              <w:t>скоростью</w:t>
            </w:r>
          </w:p>
        </w:tc>
      </w:tr>
      <w:tr w:rsidR="00F632F1" w:rsidRPr="00CA39D3" w:rsidTr="004030D6">
        <w:trPr>
          <w:trHeight w:val="336"/>
        </w:trPr>
        <w:tc>
          <w:tcPr>
            <w:tcW w:w="2122" w:type="dxa"/>
            <w:vAlign w:val="center"/>
          </w:tcPr>
          <w:p w:rsidR="00F632F1" w:rsidRPr="00CA39D3" w:rsidRDefault="00F632F1" w:rsidP="00295A19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CA39D3">
              <w:rPr>
                <w:rFonts w:ascii="Arial" w:hAnsi="Arial" w:cs="Arial"/>
                <w:sz w:val="24"/>
                <w:szCs w:val="24"/>
              </w:rPr>
              <w:t>Расстояние, км</w:t>
            </w:r>
          </w:p>
        </w:tc>
        <w:tc>
          <w:tcPr>
            <w:tcW w:w="2079" w:type="dxa"/>
            <w:vAlign w:val="center"/>
          </w:tcPr>
          <w:p w:rsidR="00F632F1" w:rsidRPr="00CA39D3" w:rsidRDefault="00002E48" w:rsidP="00295A19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39D3">
              <w:rPr>
                <w:rFonts w:ascii="Arial" w:hAnsi="Arial" w:cs="Arial"/>
                <w:sz w:val="24"/>
                <w:szCs w:val="24"/>
              </w:rPr>
              <w:t>х</w:t>
            </w:r>
          </w:p>
        </w:tc>
        <w:tc>
          <w:tcPr>
            <w:tcW w:w="2079" w:type="dxa"/>
            <w:vAlign w:val="center"/>
          </w:tcPr>
          <w:p w:rsidR="00F632F1" w:rsidRPr="00CA39D3" w:rsidRDefault="00002E48" w:rsidP="00295A19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39D3">
              <w:rPr>
                <w:rFonts w:ascii="Arial" w:hAnsi="Arial" w:cs="Arial"/>
                <w:sz w:val="24"/>
                <w:szCs w:val="24"/>
              </w:rPr>
              <w:t>120-</w:t>
            </w:r>
            <w:r w:rsidR="00F632F1" w:rsidRPr="00CA39D3">
              <w:rPr>
                <w:rFonts w:ascii="Arial" w:hAnsi="Arial" w:cs="Arial"/>
                <w:sz w:val="24"/>
                <w:szCs w:val="24"/>
              </w:rPr>
              <w:t>х</w:t>
            </w:r>
          </w:p>
        </w:tc>
        <w:tc>
          <w:tcPr>
            <w:tcW w:w="2079" w:type="dxa"/>
            <w:vAlign w:val="center"/>
          </w:tcPr>
          <w:p w:rsidR="00F632F1" w:rsidRPr="00CA39D3" w:rsidRDefault="00F632F1" w:rsidP="00295A19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39D3">
              <w:rPr>
                <w:rFonts w:ascii="Arial" w:hAnsi="Arial" w:cs="Arial"/>
                <w:sz w:val="24"/>
                <w:szCs w:val="24"/>
              </w:rPr>
              <w:t>120-х</w:t>
            </w:r>
          </w:p>
        </w:tc>
      </w:tr>
      <w:tr w:rsidR="00F632F1" w:rsidRPr="00CA39D3" w:rsidTr="004030D6">
        <w:trPr>
          <w:trHeight w:val="281"/>
        </w:trPr>
        <w:tc>
          <w:tcPr>
            <w:tcW w:w="2122" w:type="dxa"/>
            <w:vAlign w:val="center"/>
          </w:tcPr>
          <w:p w:rsidR="00F632F1" w:rsidRPr="00CA39D3" w:rsidRDefault="00F632F1" w:rsidP="00295A19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CA39D3">
              <w:rPr>
                <w:rFonts w:ascii="Arial" w:hAnsi="Arial" w:cs="Arial"/>
                <w:sz w:val="24"/>
                <w:szCs w:val="24"/>
              </w:rPr>
              <w:t>Скорость, км/ч</w:t>
            </w:r>
          </w:p>
        </w:tc>
        <w:tc>
          <w:tcPr>
            <w:tcW w:w="2079" w:type="dxa"/>
            <w:vAlign w:val="center"/>
          </w:tcPr>
          <w:p w:rsidR="00F632F1" w:rsidRPr="00CA39D3" w:rsidRDefault="00F632F1" w:rsidP="00295A19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39D3">
              <w:rPr>
                <w:rFonts w:ascii="Arial" w:hAnsi="Arial" w:cs="Arial"/>
                <w:sz w:val="24"/>
                <w:szCs w:val="24"/>
              </w:rPr>
              <w:t>х</w:t>
            </w:r>
          </w:p>
        </w:tc>
        <w:tc>
          <w:tcPr>
            <w:tcW w:w="2079" w:type="dxa"/>
            <w:vAlign w:val="center"/>
          </w:tcPr>
          <w:p w:rsidR="00F632F1" w:rsidRPr="00CA39D3" w:rsidRDefault="00F632F1" w:rsidP="00295A19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39D3">
              <w:rPr>
                <w:rFonts w:ascii="Arial" w:hAnsi="Arial" w:cs="Arial"/>
                <w:sz w:val="24"/>
                <w:szCs w:val="24"/>
              </w:rPr>
              <w:t>х</w:t>
            </w:r>
          </w:p>
        </w:tc>
        <w:tc>
          <w:tcPr>
            <w:tcW w:w="2079" w:type="dxa"/>
            <w:vAlign w:val="center"/>
          </w:tcPr>
          <w:p w:rsidR="00F632F1" w:rsidRPr="00CA39D3" w:rsidRDefault="00F632F1" w:rsidP="00295A19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39D3">
              <w:rPr>
                <w:rFonts w:ascii="Arial" w:hAnsi="Arial" w:cs="Arial"/>
                <w:sz w:val="24"/>
                <w:szCs w:val="24"/>
              </w:rPr>
              <w:t>х+6</w:t>
            </w:r>
          </w:p>
        </w:tc>
      </w:tr>
      <w:tr w:rsidR="00F632F1" w:rsidRPr="00CA39D3" w:rsidTr="004030D6">
        <w:trPr>
          <w:trHeight w:val="555"/>
        </w:trPr>
        <w:tc>
          <w:tcPr>
            <w:tcW w:w="2122" w:type="dxa"/>
            <w:vAlign w:val="center"/>
          </w:tcPr>
          <w:p w:rsidR="00F632F1" w:rsidRPr="00CA39D3" w:rsidRDefault="00F632F1" w:rsidP="00295A19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CA39D3">
              <w:rPr>
                <w:rFonts w:ascii="Arial" w:hAnsi="Arial" w:cs="Arial"/>
                <w:sz w:val="24"/>
                <w:szCs w:val="24"/>
              </w:rPr>
              <w:t>Время, ч</w:t>
            </w:r>
          </w:p>
        </w:tc>
        <w:tc>
          <w:tcPr>
            <w:tcW w:w="2079" w:type="dxa"/>
            <w:vAlign w:val="center"/>
          </w:tcPr>
          <w:p w:rsidR="00F632F1" w:rsidRPr="00CA39D3" w:rsidRDefault="00002E48" w:rsidP="00295A19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A39D3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079" w:type="dxa"/>
            <w:vAlign w:val="center"/>
          </w:tcPr>
          <w:p w:rsidR="00F632F1" w:rsidRPr="00CA39D3" w:rsidRDefault="00002E48" w:rsidP="00295A19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120-х</m:t>
                    </m:r>
                  </m:num>
                  <m:den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х</m:t>
                    </m:r>
                  </m:den>
                </m:f>
              </m:oMath>
            </m:oMathPara>
          </w:p>
        </w:tc>
        <w:tc>
          <w:tcPr>
            <w:tcW w:w="2079" w:type="dxa"/>
            <w:vAlign w:val="center"/>
          </w:tcPr>
          <w:p w:rsidR="00F632F1" w:rsidRPr="00CA39D3" w:rsidRDefault="00F632F1" w:rsidP="00295A19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120-х</m:t>
                    </m:r>
                  </m:num>
                  <m:den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х+6</m:t>
                    </m:r>
                  </m:den>
                </m:f>
              </m:oMath>
            </m:oMathPara>
          </w:p>
        </w:tc>
      </w:tr>
    </w:tbl>
    <w:p w:rsidR="00002E48" w:rsidRPr="00295A19" w:rsidRDefault="00002E48" w:rsidP="00295A19">
      <w:pPr>
        <w:spacing w:after="0" w:line="276" w:lineRule="auto"/>
        <w:ind w:left="851" w:firstLine="709"/>
        <w:jc w:val="both"/>
        <w:rPr>
          <w:rFonts w:ascii="Arial" w:eastAsiaTheme="minorEastAsia" w:hAnsi="Arial" w:cs="Arial"/>
          <w:sz w:val="28"/>
          <w:szCs w:val="28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Arial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Arial"/>
                  <w:sz w:val="28"/>
                  <w:szCs w:val="28"/>
                </w:rPr>
                <m:t>120</m:t>
              </m:r>
              <m:r>
                <w:rPr>
                  <w:rFonts w:ascii="Cambria Math" w:hAnsi="Cambria Math" w:cs="Arial"/>
                  <w:sz w:val="28"/>
                  <w:szCs w:val="28"/>
                </w:rPr>
                <m:t>-х</m:t>
              </m:r>
            </m:num>
            <m:den>
              <m:r>
                <w:rPr>
                  <w:rFonts w:ascii="Cambria Math" w:hAnsi="Cambria Math" w:cs="Arial"/>
                  <w:sz w:val="28"/>
                  <w:szCs w:val="28"/>
                </w:rPr>
                <m:t>х</m:t>
              </m:r>
            </m:den>
          </m:f>
          <m:r>
            <w:rPr>
              <w:rFonts w:ascii="Cambria Math" w:hAnsi="Cambria Math" w:cs="Arial"/>
              <w:sz w:val="28"/>
              <w:szCs w:val="28"/>
            </w:rPr>
            <m:t>-</m:t>
          </m:r>
          <m:f>
            <m:fPr>
              <m:ctrlPr>
                <w:rPr>
                  <w:rFonts w:ascii="Cambria Math" w:hAnsi="Cambria Math" w:cs="Arial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Arial"/>
                  <w:sz w:val="28"/>
                  <w:szCs w:val="28"/>
                </w:rPr>
                <m:t>120-х</m:t>
              </m:r>
            </m:num>
            <m:den>
              <m:r>
                <w:rPr>
                  <w:rFonts w:ascii="Cambria Math" w:hAnsi="Cambria Math" w:cs="Arial"/>
                  <w:sz w:val="28"/>
                  <w:szCs w:val="28"/>
                </w:rPr>
                <m:t>х+6</m:t>
              </m:r>
            </m:den>
          </m:f>
          <m:r>
            <w:rPr>
              <w:rFonts w:ascii="Cambria Math" w:hAnsi="Cambria Math" w:cs="Arial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Arial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Arial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hAnsi="Cambria Math" w:cs="Arial"/>
                  <w:sz w:val="28"/>
                  <w:szCs w:val="28"/>
                </w:rPr>
                <m:t>6</m:t>
              </m:r>
            </m:den>
          </m:f>
        </m:oMath>
      </m:oMathPara>
    </w:p>
    <w:p w:rsidR="001441B6" w:rsidRPr="00295A19" w:rsidRDefault="001441B6" w:rsidP="00295A19">
      <w:pPr>
        <w:spacing w:after="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295A19">
        <w:rPr>
          <w:rFonts w:ascii="Arial" w:hAnsi="Arial" w:cs="Arial"/>
          <w:sz w:val="28"/>
          <w:szCs w:val="28"/>
        </w:rPr>
        <w:t>Как видно, это уравнение проще первого.</w:t>
      </w:r>
    </w:p>
    <w:p w:rsidR="00243D00" w:rsidRPr="00295A19" w:rsidRDefault="007F65FD" w:rsidP="00295A19">
      <w:pPr>
        <w:spacing w:after="0"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295A19">
        <w:rPr>
          <w:rFonts w:ascii="Arial" w:hAnsi="Arial" w:cs="Arial"/>
          <w:sz w:val="28"/>
          <w:szCs w:val="28"/>
        </w:rPr>
        <w:t>Ценность этого этапа, состоит в том, что ученики учатся критически относиться к своим делам, приучаются искать и устранять недостатки в своей работе, познают красоту математики, красоту ее форм и количественных соотношений.</w:t>
      </w:r>
    </w:p>
    <w:sectPr w:rsidR="00243D00" w:rsidRPr="00295A19" w:rsidSect="00295A19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E513DC"/>
    <w:multiLevelType w:val="hybridMultilevel"/>
    <w:tmpl w:val="F4760CB0"/>
    <w:lvl w:ilvl="0" w:tplc="91D8769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4D8955E5"/>
    <w:multiLevelType w:val="hybridMultilevel"/>
    <w:tmpl w:val="67A45BE4"/>
    <w:lvl w:ilvl="0" w:tplc="1324B3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54F170A4"/>
    <w:multiLevelType w:val="hybridMultilevel"/>
    <w:tmpl w:val="F4760CB0"/>
    <w:lvl w:ilvl="0" w:tplc="91D8769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60A7417E"/>
    <w:multiLevelType w:val="hybridMultilevel"/>
    <w:tmpl w:val="84E01676"/>
    <w:lvl w:ilvl="0" w:tplc="0900B6C2">
      <w:start w:val="1"/>
      <w:numFmt w:val="bullet"/>
      <w:lvlText w:val="−"/>
      <w:lvlJc w:val="left"/>
      <w:pPr>
        <w:ind w:left="1429" w:hanging="360"/>
      </w:pPr>
      <w:rPr>
        <w:rFonts w:ascii="Century Schoolbook" w:hAnsi="Century Schoolbook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24DA"/>
    <w:rsid w:val="00002E48"/>
    <w:rsid w:val="00004D29"/>
    <w:rsid w:val="00041669"/>
    <w:rsid w:val="000E0987"/>
    <w:rsid w:val="001441B6"/>
    <w:rsid w:val="00221735"/>
    <w:rsid w:val="00243D00"/>
    <w:rsid w:val="00295A19"/>
    <w:rsid w:val="004030D6"/>
    <w:rsid w:val="004B3CF1"/>
    <w:rsid w:val="004F3026"/>
    <w:rsid w:val="005A3D68"/>
    <w:rsid w:val="005B11D7"/>
    <w:rsid w:val="006924DA"/>
    <w:rsid w:val="00783EB3"/>
    <w:rsid w:val="007C2911"/>
    <w:rsid w:val="007F65FD"/>
    <w:rsid w:val="00856B70"/>
    <w:rsid w:val="00991251"/>
    <w:rsid w:val="00A04842"/>
    <w:rsid w:val="00A85DBA"/>
    <w:rsid w:val="00AA0046"/>
    <w:rsid w:val="00AC52A9"/>
    <w:rsid w:val="00B7411F"/>
    <w:rsid w:val="00B82966"/>
    <w:rsid w:val="00B87CA5"/>
    <w:rsid w:val="00BA5755"/>
    <w:rsid w:val="00BC652B"/>
    <w:rsid w:val="00CA39D3"/>
    <w:rsid w:val="00CB6178"/>
    <w:rsid w:val="00CC51AB"/>
    <w:rsid w:val="00D43F3E"/>
    <w:rsid w:val="00D65A22"/>
    <w:rsid w:val="00D823E1"/>
    <w:rsid w:val="00DB3EC7"/>
    <w:rsid w:val="00E8059D"/>
    <w:rsid w:val="00EB7641"/>
    <w:rsid w:val="00F632F1"/>
    <w:rsid w:val="00F94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192A17-836C-48B5-A2E4-9A8E1A16E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1735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7C2911"/>
    <w:rPr>
      <w:color w:val="808080"/>
    </w:rPr>
  </w:style>
  <w:style w:type="table" w:styleId="a5">
    <w:name w:val="Table Grid"/>
    <w:basedOn w:val="a1"/>
    <w:uiPriority w:val="39"/>
    <w:rsid w:val="005B11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951</Words>
  <Characters>5424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Лилия Ахметова</dc:creator>
  <cp:keywords/>
  <dc:description/>
  <cp:lastModifiedBy>Лилия Ахметова</cp:lastModifiedBy>
  <cp:revision>2</cp:revision>
  <dcterms:created xsi:type="dcterms:W3CDTF">2021-06-22T08:59:00Z</dcterms:created>
  <dcterms:modified xsi:type="dcterms:W3CDTF">2021-06-22T08:59:00Z</dcterms:modified>
</cp:coreProperties>
</file>