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81" w:rsidRPr="00BF6381" w:rsidRDefault="00BF6381" w:rsidP="00BF6381">
      <w:pPr>
        <w:spacing w:after="8" w:line="371" w:lineRule="auto"/>
        <w:ind w:righ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</w:t>
      </w:r>
      <w:r w:rsidRPr="00BF6381">
        <w:rPr>
          <w:rFonts w:ascii="Arial" w:eastAsia="Arial" w:hAnsi="Arial" w:cs="Arial"/>
          <w:b/>
          <w:sz w:val="28"/>
          <w:szCs w:val="28"/>
        </w:rPr>
        <w:t>Сенсорные игры для развития детей раннего возраста</w:t>
      </w:r>
      <w:r w:rsidRPr="00BF6381">
        <w:rPr>
          <w:rFonts w:ascii="Arial" w:hAnsi="Arial" w:cs="Arial"/>
          <w:sz w:val="28"/>
          <w:szCs w:val="28"/>
        </w:rPr>
        <w:t xml:space="preserve"> </w:t>
      </w:r>
    </w:p>
    <w:p w:rsidR="00BF6381" w:rsidRPr="00BF6381" w:rsidRDefault="00BF6381" w:rsidP="00BF6381">
      <w:pPr>
        <w:ind w:right="568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>Сенсорное развитие ребенка</w:t>
      </w:r>
      <w:r w:rsidRPr="00BF6381">
        <w:rPr>
          <w:rFonts w:ascii="Arial" w:hAnsi="Arial" w:cs="Arial"/>
          <w:b/>
          <w:sz w:val="28"/>
          <w:szCs w:val="28"/>
        </w:rPr>
        <w:t xml:space="preserve"> – </w:t>
      </w:r>
      <w:r w:rsidRPr="00BF6381">
        <w:rPr>
          <w:rFonts w:ascii="Arial" w:hAnsi="Arial" w:cs="Arial"/>
          <w:sz w:val="28"/>
          <w:szCs w:val="28"/>
        </w:rPr>
        <w:t xml:space="preserve">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т.п.  </w:t>
      </w:r>
    </w:p>
    <w:p w:rsidR="00BF6381" w:rsidRPr="00BF6381" w:rsidRDefault="00BF6381" w:rsidP="00BF6381">
      <w:pPr>
        <w:ind w:right="573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Что дети любят делать больше всего на свете? Конечно, играть! Дети играют дома, в детском саду, на улице, в гостях. Любое увлекательное занятие обозначается для них словом «игра». В детском возрасте у ребёнка есть потребность в игре. И её нужно удовлетворить не потому, что делу – время, потехе – час, а потому, что, играя, ребёнок учится и познаёт жизнь. Чтобы детство наших детей было счастливым, основное, главное место в их жизни должна занимать игра. </w:t>
      </w:r>
    </w:p>
    <w:p w:rsidR="00BF6381" w:rsidRPr="00BF6381" w:rsidRDefault="00BF6381" w:rsidP="00BF6381">
      <w:pPr>
        <w:ind w:right="571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Ранний возраст – самое благоприятное время для сенсорного воспитания, которое обеспечивает полноценное восприятие окружающего мира, а значит, способствует умственному, физическому, эстетическому развитию детей. Следовательно, главное в этом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величине, положении в пространстве и т.п. Лучший способ развивать и закреплять сенсорные навыки ребенка – превращать любые занятия и обязанности в игру, так как предметная игра является ведущим видом деятельности и основой становления ребенка до 3 лет.  </w:t>
      </w:r>
    </w:p>
    <w:p w:rsidR="00BF6381" w:rsidRPr="00BF6381" w:rsidRDefault="00BF6381" w:rsidP="00BF6381">
      <w:pPr>
        <w:ind w:left="567" w:right="65" w:firstLine="0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Сенсорными эталонами развития являются: </w:t>
      </w:r>
    </w:p>
    <w:p w:rsidR="00BF6381" w:rsidRPr="00BF6381" w:rsidRDefault="00BF6381" w:rsidP="00BF6381">
      <w:pPr>
        <w:numPr>
          <w:ilvl w:val="0"/>
          <w:numId w:val="1"/>
        </w:numPr>
        <w:ind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эталоны 7 цветов спектра;  </w:t>
      </w:r>
    </w:p>
    <w:p w:rsidR="00BF6381" w:rsidRPr="00BF6381" w:rsidRDefault="00BF6381" w:rsidP="00BF6381">
      <w:pPr>
        <w:numPr>
          <w:ilvl w:val="0"/>
          <w:numId w:val="1"/>
        </w:numPr>
        <w:ind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эталоны формы – геометрические фигуры; </w:t>
      </w:r>
    </w:p>
    <w:p w:rsidR="00BF6381" w:rsidRPr="00BF6381" w:rsidRDefault="00BF6381" w:rsidP="00BF6381">
      <w:pPr>
        <w:numPr>
          <w:ilvl w:val="0"/>
          <w:numId w:val="1"/>
        </w:numPr>
        <w:ind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эталоны величины – метрическая система мер;  </w:t>
      </w:r>
    </w:p>
    <w:p w:rsidR="00BF6381" w:rsidRPr="00BF6381" w:rsidRDefault="00BF6381" w:rsidP="00BF6381">
      <w:pPr>
        <w:numPr>
          <w:ilvl w:val="0"/>
          <w:numId w:val="1"/>
        </w:numPr>
        <w:ind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в слуховом восприятии – фонемы родного языка, музыкальные ноты;  </w:t>
      </w:r>
    </w:p>
    <w:p w:rsidR="00BF6381" w:rsidRPr="00BF6381" w:rsidRDefault="00BF6381" w:rsidP="00BF6381">
      <w:pPr>
        <w:numPr>
          <w:ilvl w:val="0"/>
          <w:numId w:val="1"/>
        </w:numPr>
        <w:ind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во вкусовом восприятии – четыре вкуса (солёный, сладкий, кислый, горький); </w:t>
      </w:r>
    </w:p>
    <w:p w:rsidR="00BF6381" w:rsidRPr="00BF6381" w:rsidRDefault="00BF6381" w:rsidP="00BF6381">
      <w:pPr>
        <w:numPr>
          <w:ilvl w:val="0"/>
          <w:numId w:val="1"/>
        </w:numPr>
        <w:ind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в обонятельном восприятии – запахи (сладкие, горькие, свежие, лёгкие, тяжёлые). </w:t>
      </w:r>
    </w:p>
    <w:p w:rsidR="00BF6381" w:rsidRPr="00BF6381" w:rsidRDefault="00BF6381" w:rsidP="00BF6381">
      <w:pPr>
        <w:ind w:left="567"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Основная задача занятий по сенсорному развитию – накопление сенсорного опыта. На следующих этапах опыт позволит систематизировать накопленные знания и использовать их в разнообразных ситуациях. </w:t>
      </w:r>
    </w:p>
    <w:p w:rsidR="00BF6381" w:rsidRPr="00BF6381" w:rsidRDefault="00BF6381" w:rsidP="00BF6381">
      <w:pPr>
        <w:ind w:left="567"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lastRenderedPageBreak/>
        <w:t xml:space="preserve">Сегодня я хочу поделиться с вами своим опытом работы по сенсорному развитию малышей 2-3 лет, познакомить вас с дидактическими играми, в которые мы играем в детском саду и в которые советуем играть дома.  </w:t>
      </w:r>
    </w:p>
    <w:p w:rsidR="00BF6381" w:rsidRPr="00BF6381" w:rsidRDefault="00BF6381" w:rsidP="00BF6381">
      <w:pPr>
        <w:spacing w:after="67"/>
        <w:ind w:left="567" w:right="4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Дидактические игры имеют большое значение в удовлетворении познавательных потребностей и интересов детей. Они развивают внимание, зрительную память, слух, что даёт возможность полнее воспринимать мир. Дидактическая игра упорядочивает не только поведение ребёнка, но и его внутреннюю жизнь. Именно в игре ребёнок учится контролировать и оценивать себя, понимать, что он делает, и учится действовать правильно. Это практически единственная область, где он может проявить инициативу и творческую активность.  </w:t>
      </w:r>
    </w:p>
    <w:p w:rsidR="00BF6381" w:rsidRPr="00BF6381" w:rsidRDefault="00BF6381" w:rsidP="00BF6381">
      <w:pPr>
        <w:spacing w:after="5" w:line="271" w:lineRule="auto"/>
        <w:ind w:left="1143" w:right="0" w:hanging="10"/>
        <w:jc w:val="left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b/>
          <w:sz w:val="28"/>
          <w:szCs w:val="28"/>
        </w:rPr>
        <w:t xml:space="preserve">«Чудесный мешочек». </w:t>
      </w:r>
    </w:p>
    <w:p w:rsidR="00BF6381" w:rsidRPr="00BF6381" w:rsidRDefault="00BF6381" w:rsidP="00BF6381">
      <w:pPr>
        <w:spacing w:after="66"/>
        <w:ind w:left="567"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Для этой игры понадобится мешочек из плотной непрозрачной ткани, в который помещаются разные по форме и фактуре предметы. Предлагаю определить каждый предмет на ощупь, не заглядывая в мешочек.  </w:t>
      </w:r>
    </w:p>
    <w:p w:rsidR="00BF6381" w:rsidRPr="00BF6381" w:rsidRDefault="00BF6381" w:rsidP="00BF6381">
      <w:pPr>
        <w:spacing w:after="5" w:line="271" w:lineRule="auto"/>
        <w:ind w:left="1143" w:right="0" w:hanging="10"/>
        <w:jc w:val="left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b/>
          <w:sz w:val="28"/>
          <w:szCs w:val="28"/>
        </w:rPr>
        <w:t xml:space="preserve">«Золушка». </w:t>
      </w:r>
    </w:p>
    <w:p w:rsidR="00BF6381" w:rsidRPr="00BF6381" w:rsidRDefault="00BF6381" w:rsidP="00BF6381">
      <w:pPr>
        <w:ind w:left="567"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На подносе лежат перемешанные семена гороха и фасоли. Нужно их рассортировать. Можно усложнить задание: предложите ребенку взять </w:t>
      </w:r>
      <w:proofErr w:type="spellStart"/>
      <w:r w:rsidRPr="00BF6381">
        <w:rPr>
          <w:rFonts w:ascii="Arial" w:hAnsi="Arial" w:cs="Arial"/>
          <w:sz w:val="28"/>
          <w:szCs w:val="28"/>
        </w:rPr>
        <w:t>фасолинку</w:t>
      </w:r>
      <w:proofErr w:type="spellEnd"/>
      <w:r w:rsidRPr="00BF6381">
        <w:rPr>
          <w:rFonts w:ascii="Arial" w:hAnsi="Arial" w:cs="Arial"/>
          <w:sz w:val="28"/>
          <w:szCs w:val="28"/>
        </w:rPr>
        <w:t xml:space="preserve"> большим и указательным пальцем, потом большим и средним, потом – большим и безымянным. </w:t>
      </w:r>
      <w:r w:rsidRPr="00BF6381">
        <w:rPr>
          <w:rFonts w:ascii="Arial" w:hAnsi="Arial" w:cs="Arial"/>
          <w:b/>
          <w:sz w:val="28"/>
          <w:szCs w:val="28"/>
        </w:rPr>
        <w:t xml:space="preserve"> </w:t>
      </w:r>
      <w:r w:rsidRPr="00BF6381">
        <w:rPr>
          <w:rFonts w:ascii="Arial" w:hAnsi="Arial" w:cs="Arial"/>
          <w:sz w:val="28"/>
          <w:szCs w:val="28"/>
        </w:rPr>
        <w:t xml:space="preserve">А если в конце игры ребенок откопает «клад» (игрушку, конфету), поверьте, восторгу не будет предела. </w:t>
      </w:r>
      <w:r w:rsidRPr="00BF6381">
        <w:rPr>
          <w:rFonts w:ascii="Arial" w:hAnsi="Arial" w:cs="Arial"/>
          <w:b/>
          <w:sz w:val="28"/>
          <w:szCs w:val="28"/>
        </w:rPr>
        <w:t xml:space="preserve">Мозаика из бросового материала. </w:t>
      </w:r>
    </w:p>
    <w:p w:rsidR="00BF6381" w:rsidRPr="00BF6381" w:rsidRDefault="00BF6381" w:rsidP="00BF6381">
      <w:pPr>
        <w:spacing w:after="64"/>
        <w:ind w:left="567"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Подберите по желанию пуговицы разного цвета и размера или разноцветные пробки от пластиковых бутылок. Выложите рисунок – это может быть неваляшка, бабочка, снеговик, мячики, бусы и т.д. </w:t>
      </w:r>
    </w:p>
    <w:p w:rsidR="00BF6381" w:rsidRPr="00BF6381" w:rsidRDefault="00BF6381" w:rsidP="00BF6381">
      <w:pPr>
        <w:spacing w:after="5" w:line="271" w:lineRule="auto"/>
        <w:ind w:left="1143" w:right="0" w:hanging="10"/>
        <w:jc w:val="left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b/>
          <w:sz w:val="28"/>
          <w:szCs w:val="28"/>
        </w:rPr>
        <w:t xml:space="preserve">«Шагаем в пробках». </w:t>
      </w:r>
    </w:p>
    <w:p w:rsidR="00BF6381" w:rsidRPr="00BF6381" w:rsidRDefault="00BF6381" w:rsidP="00BF6381">
      <w:pPr>
        <w:spacing w:after="63"/>
        <w:ind w:left="567"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Предлагаем устроить «лыжную эстафету». Две пробки от пластиковых бутылок кладем на стол резьбой вверх. Это – «лыжи». Указательный и средний пальцы встают в них, как ноги. Двигаемся на «лыжах», делая по шагу на каждый ударный слог: Мы едем на лыжах, мы мчимся с горы, Мы любим забавы холодной зимы!  </w:t>
      </w:r>
    </w:p>
    <w:p w:rsidR="00BF6381" w:rsidRPr="00BF6381" w:rsidRDefault="00BF6381" w:rsidP="00BF6381">
      <w:pPr>
        <w:spacing w:after="5" w:line="271" w:lineRule="auto"/>
        <w:ind w:left="1143" w:right="0" w:hanging="10"/>
        <w:jc w:val="left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b/>
          <w:sz w:val="28"/>
          <w:szCs w:val="28"/>
        </w:rPr>
        <w:t xml:space="preserve">«Гусенок». </w:t>
      </w:r>
    </w:p>
    <w:p w:rsidR="00BF6381" w:rsidRPr="00BF6381" w:rsidRDefault="00BF6381" w:rsidP="00BF6381">
      <w:pPr>
        <w:ind w:left="567"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>Бельевой прищепкой (проверьте на своих пальцах, чтобы она не была слишком тугой), поочередно «кусаем» ногтевые фаланги (от указательного к мизинцу и обратно) на ударные слоги стихотворения:</w:t>
      </w:r>
      <w:r w:rsidRPr="00BF6381">
        <w:rPr>
          <w:rFonts w:ascii="Arial" w:hAnsi="Arial" w:cs="Arial"/>
          <w:b/>
          <w:sz w:val="28"/>
          <w:szCs w:val="28"/>
        </w:rPr>
        <w:t xml:space="preserve"> </w:t>
      </w:r>
    </w:p>
    <w:p w:rsidR="00BF6381" w:rsidRPr="00BF6381" w:rsidRDefault="00BF6381" w:rsidP="00BF6381">
      <w:pPr>
        <w:ind w:left="1985" w:right="65" w:firstLine="0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lastRenderedPageBreak/>
        <w:t xml:space="preserve">Рано утром встал гусенок. </w:t>
      </w:r>
    </w:p>
    <w:p w:rsidR="00BF6381" w:rsidRPr="00BF6381" w:rsidRDefault="00BF6381" w:rsidP="00BF6381">
      <w:pPr>
        <w:spacing w:after="60" w:line="271" w:lineRule="auto"/>
        <w:ind w:left="1995" w:right="4729" w:hanging="10"/>
        <w:jc w:val="left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Пальцы щиплет он спросонок. Скорее корма дайте мне, Мне и всей моей семье! </w:t>
      </w:r>
    </w:p>
    <w:p w:rsidR="00BF6381" w:rsidRPr="00BF6381" w:rsidRDefault="00BF6381" w:rsidP="00BF6381">
      <w:pPr>
        <w:spacing w:after="5" w:line="271" w:lineRule="auto"/>
        <w:ind w:left="1143" w:right="0" w:hanging="10"/>
        <w:jc w:val="left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b/>
          <w:sz w:val="28"/>
          <w:szCs w:val="28"/>
        </w:rPr>
        <w:t xml:space="preserve">«Рисуем на крупе». </w:t>
      </w:r>
    </w:p>
    <w:p w:rsidR="00BF6381" w:rsidRPr="00BF6381" w:rsidRDefault="00BF6381" w:rsidP="00BF6381">
      <w:pPr>
        <w:ind w:left="567" w:right="65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Возьмите плоское блюдо с ярким рисунком. Тонким слоем равномерно рассыпьте по нему любую мелкую крупу. Пусть ребенок проведет пальчиком по крупе. Получится яркая контрастная линия. Предложите ребенку нарисовать какие-нибудь предметы (забор, дождик, волны, буквы).  </w:t>
      </w:r>
    </w:p>
    <w:p w:rsidR="00BF6381" w:rsidRPr="00BF6381" w:rsidRDefault="00BF6381" w:rsidP="00BF6381">
      <w:pPr>
        <w:spacing w:after="140"/>
        <w:ind w:right="573"/>
        <w:rPr>
          <w:rFonts w:ascii="Arial" w:hAnsi="Arial" w:cs="Arial"/>
          <w:sz w:val="28"/>
          <w:szCs w:val="28"/>
        </w:rPr>
      </w:pPr>
      <w:r w:rsidRPr="00BF6381">
        <w:rPr>
          <w:rFonts w:ascii="Arial" w:hAnsi="Arial" w:cs="Arial"/>
          <w:sz w:val="28"/>
          <w:szCs w:val="28"/>
        </w:rPr>
        <w:t xml:space="preserve">Такое рисование способствует развитию не только мелкой моторики рук, но и массирует пальчики малыша. И плюс ко всему дает возможность развивать фантазию и воображение. </w:t>
      </w:r>
    </w:p>
    <w:p w:rsidR="00BD419D" w:rsidRPr="00BF6381" w:rsidRDefault="00BD419D">
      <w:pPr>
        <w:rPr>
          <w:rFonts w:ascii="Arial" w:hAnsi="Arial" w:cs="Arial"/>
          <w:sz w:val="28"/>
          <w:szCs w:val="28"/>
        </w:rPr>
      </w:pPr>
    </w:p>
    <w:sectPr w:rsidR="00BD419D" w:rsidRPr="00BF6381" w:rsidSect="00BF63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A70"/>
    <w:multiLevelType w:val="hybridMultilevel"/>
    <w:tmpl w:val="275EAB60"/>
    <w:lvl w:ilvl="0" w:tplc="F410B676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1C401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3857B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A2257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A6F68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42DF7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50D28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18B8E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A0783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381"/>
    <w:rsid w:val="001761FA"/>
    <w:rsid w:val="00BD419D"/>
    <w:rsid w:val="00B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81"/>
    <w:pPr>
      <w:spacing w:after="13" w:line="269" w:lineRule="auto"/>
      <w:ind w:right="170" w:firstLine="557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2021-04-19T13:48:00Z</dcterms:created>
  <dcterms:modified xsi:type="dcterms:W3CDTF">2021-04-19T13:55:00Z</dcterms:modified>
</cp:coreProperties>
</file>