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6F" w:rsidRPr="0005236F" w:rsidRDefault="0005236F" w:rsidP="0005236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05236F">
        <w:rPr>
          <w:rFonts w:ascii="Arial" w:hAnsi="Arial" w:cs="Arial"/>
          <w:sz w:val="28"/>
          <w:szCs w:val="28"/>
        </w:rPr>
        <w:t>Мое отношение к книге и чтению – это ценность, которая оказывает воспитывающее, развивающее и образовательное средство на человека. К сожалению, замечаю, что воспитанники моей группы все реже подходят к полочке с книжками, не так часто обращаются с просьбой почитать.</w:t>
      </w:r>
    </w:p>
    <w:p w:rsidR="0005236F" w:rsidRPr="0005236F" w:rsidRDefault="0005236F" w:rsidP="0005236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5236F">
        <w:rPr>
          <w:rFonts w:ascii="Arial" w:hAnsi="Arial" w:cs="Arial"/>
          <w:sz w:val="28"/>
          <w:szCs w:val="28"/>
        </w:rPr>
        <w:tab/>
        <w:t xml:space="preserve"> Общаясь с коллегами, услышала, что эта проблема также актуальна и у них, детей меньше интересует книга как источник познания. </w:t>
      </w:r>
    </w:p>
    <w:p w:rsidR="0005236F" w:rsidRPr="0005236F" w:rsidRDefault="0005236F" w:rsidP="0005236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5236F">
        <w:rPr>
          <w:rFonts w:ascii="Arial" w:hAnsi="Arial" w:cs="Arial"/>
          <w:sz w:val="28"/>
          <w:szCs w:val="28"/>
        </w:rPr>
        <w:t>Такая же озабоченность прозвучала в</w:t>
      </w:r>
      <w:r w:rsidRPr="0005236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выступлении В. В. </w:t>
      </w:r>
      <w:r w:rsidRPr="0005236F">
        <w:rPr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Путина на 7 съезде российских писателей, где он отметил, что</w:t>
      </w:r>
      <w:r w:rsidRPr="0005236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«…из страны, которая занимала первые позиции в рейтинге самых </w:t>
      </w:r>
      <w:r w:rsidRPr="0005236F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читающих</w:t>
      </w:r>
      <w:r w:rsidRPr="0005236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 </w:t>
      </w:r>
      <w:r w:rsidRPr="0005236F">
        <w:rPr>
          <w:rFonts w:ascii="Arial" w:hAnsi="Arial" w:cs="Arial"/>
          <w:color w:val="111111"/>
          <w:sz w:val="28"/>
          <w:szCs w:val="28"/>
          <w:shd w:val="clear" w:color="auto" w:fill="FFFFFF"/>
        </w:rPr>
        <w:t>стран мира по грамотности </w:t>
      </w:r>
      <w:r w:rsidRPr="0005236F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чтения</w:t>
      </w:r>
      <w:r w:rsidRPr="0005236F">
        <w:rPr>
          <w:rFonts w:ascii="Arial" w:hAnsi="Arial" w:cs="Arial"/>
          <w:color w:val="111111"/>
          <w:sz w:val="28"/>
          <w:szCs w:val="28"/>
          <w:shd w:val="clear" w:color="auto" w:fill="FFFFFF"/>
        </w:rPr>
        <w:t> и способности адекватно воспринять </w:t>
      </w:r>
      <w:r w:rsidRPr="0005236F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прочитанный материал</w:t>
      </w:r>
      <w:r w:rsidRPr="0005236F">
        <w:rPr>
          <w:rFonts w:ascii="Arial" w:hAnsi="Arial" w:cs="Arial"/>
          <w:color w:val="111111"/>
          <w:sz w:val="28"/>
          <w:szCs w:val="28"/>
          <w:shd w:val="clear" w:color="auto" w:fill="FFFFFF"/>
        </w:rPr>
        <w:t>, сегодня наши подростки находятся на 43-м месте в мире».</w:t>
      </w:r>
    </w:p>
    <w:p w:rsidR="0005236F" w:rsidRPr="0005236F" w:rsidRDefault="0005236F" w:rsidP="0005236F">
      <w:pPr>
        <w:pStyle w:val="a3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5236F">
        <w:rPr>
          <w:rFonts w:ascii="Arial" w:hAnsi="Arial" w:cs="Arial"/>
          <w:sz w:val="28"/>
          <w:szCs w:val="28"/>
        </w:rPr>
        <w:t xml:space="preserve">Сегодня, с учетом современных требований ФГОС задача дошкольного образования в том, чтобы развивать у дошколят интерес к художественной литературе и ее ценностно-смысловое восприятие через стимулирование сопереживания персонажам художественных произведений как предпосылки к формированию «читательской грамотности». </w:t>
      </w:r>
    </w:p>
    <w:p w:rsidR="00172FA4" w:rsidRDefault="0005236F" w:rsidP="0005236F">
      <w:pPr>
        <w:spacing w:line="276" w:lineRule="auto"/>
        <w:jc w:val="both"/>
        <w:rPr>
          <w:rStyle w:val="c1"/>
          <w:rFonts w:ascii="Arial" w:hAnsi="Arial" w:cs="Arial"/>
          <w:color w:val="00000A"/>
          <w:sz w:val="28"/>
          <w:szCs w:val="28"/>
        </w:rPr>
      </w:pPr>
      <w:r>
        <w:rPr>
          <w:rStyle w:val="c1"/>
          <w:rFonts w:ascii="Arial" w:hAnsi="Arial" w:cs="Arial"/>
          <w:color w:val="00000A"/>
          <w:sz w:val="28"/>
          <w:szCs w:val="28"/>
        </w:rPr>
        <w:t xml:space="preserve">         </w:t>
      </w:r>
      <w:r w:rsidRPr="0005236F">
        <w:rPr>
          <w:rStyle w:val="c1"/>
          <w:rFonts w:ascii="Arial" w:hAnsi="Arial" w:cs="Arial"/>
          <w:color w:val="00000A"/>
          <w:sz w:val="28"/>
          <w:szCs w:val="28"/>
        </w:rPr>
        <w:t>Я пришла к выводу, о необходимости в первую очередь пересмотреть традиционные подходы к организации деятельности по ознакомлению детей с художественной литературой и применения активных форм и методов организации детской деятельности в уголке «Книжный мир моего детства»</w:t>
      </w:r>
      <w:r>
        <w:rPr>
          <w:rStyle w:val="c1"/>
          <w:rFonts w:ascii="Arial" w:hAnsi="Arial" w:cs="Arial"/>
          <w:color w:val="00000A"/>
          <w:sz w:val="28"/>
          <w:szCs w:val="28"/>
        </w:rPr>
        <w:t>.</w:t>
      </w:r>
    </w:p>
    <w:p w:rsidR="0005236F" w:rsidRPr="0005236F" w:rsidRDefault="0005236F" w:rsidP="0005236F">
      <w:pPr>
        <w:pStyle w:val="c4"/>
        <w:spacing w:before="0" w:beforeAutospacing="0" w:after="0" w:afterAutospacing="0" w:line="276" w:lineRule="auto"/>
        <w:ind w:firstLine="708"/>
        <w:jc w:val="both"/>
        <w:rPr>
          <w:rStyle w:val="c1"/>
          <w:rFonts w:ascii="Arial" w:hAnsi="Arial" w:cs="Arial"/>
          <w:color w:val="00000A"/>
          <w:sz w:val="28"/>
          <w:szCs w:val="28"/>
        </w:rPr>
      </w:pPr>
      <w:r w:rsidRPr="0005236F">
        <w:rPr>
          <w:rStyle w:val="c1"/>
          <w:rFonts w:ascii="Arial" w:hAnsi="Arial" w:cs="Arial"/>
          <w:color w:val="00000A"/>
          <w:sz w:val="28"/>
          <w:szCs w:val="28"/>
        </w:rPr>
        <w:t>Также важно было привлечь внимание родителей к проблеме чтения художественной литературы детям в семье.</w:t>
      </w:r>
    </w:p>
    <w:p w:rsidR="0005236F" w:rsidRPr="0005236F" w:rsidRDefault="0005236F" w:rsidP="0005236F">
      <w:pPr>
        <w:pStyle w:val="c4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5236F">
        <w:rPr>
          <w:rFonts w:ascii="Arial" w:hAnsi="Arial" w:cs="Arial"/>
          <w:sz w:val="28"/>
          <w:szCs w:val="28"/>
        </w:rPr>
        <w:t>В поиске активных форм работы с семьей по воспитанию юного читателя и</w:t>
      </w:r>
      <w:r w:rsidRPr="0005236F">
        <w:rPr>
          <w:rStyle w:val="c1"/>
          <w:rFonts w:ascii="Arial" w:hAnsi="Arial" w:cs="Arial"/>
          <w:i/>
          <w:iCs/>
          <w:sz w:val="28"/>
          <w:szCs w:val="28"/>
        </w:rPr>
        <w:t xml:space="preserve"> </w:t>
      </w:r>
      <w:r w:rsidRPr="0005236F">
        <w:rPr>
          <w:rStyle w:val="c1"/>
          <w:rFonts w:ascii="Arial" w:hAnsi="Arial" w:cs="Arial"/>
          <w:sz w:val="28"/>
          <w:szCs w:val="28"/>
        </w:rPr>
        <w:t>формированию читательской грамотности у детей дошкольного возраста привел к идее организовать</w:t>
      </w:r>
      <w:r w:rsidRPr="0005236F">
        <w:rPr>
          <w:rStyle w:val="c1"/>
          <w:rFonts w:ascii="Arial" w:hAnsi="Arial" w:cs="Arial"/>
          <w:i/>
          <w:iCs/>
          <w:sz w:val="28"/>
          <w:szCs w:val="28"/>
        </w:rPr>
        <w:t xml:space="preserve"> </w:t>
      </w:r>
      <w:r w:rsidRPr="0005236F">
        <w:rPr>
          <w:rStyle w:val="c1"/>
          <w:rFonts w:ascii="Arial" w:hAnsi="Arial" w:cs="Arial"/>
          <w:sz w:val="28"/>
          <w:szCs w:val="28"/>
        </w:rPr>
        <w:t>«</w:t>
      </w:r>
      <w:proofErr w:type="spellStart"/>
      <w:r w:rsidRPr="0005236F">
        <w:rPr>
          <w:rFonts w:ascii="Arial" w:hAnsi="Arial" w:cs="Arial"/>
          <w:sz w:val="28"/>
          <w:szCs w:val="28"/>
        </w:rPr>
        <w:t>буккроссинг</w:t>
      </w:r>
      <w:proofErr w:type="spellEnd"/>
      <w:r w:rsidRPr="0005236F">
        <w:rPr>
          <w:rFonts w:ascii="Arial" w:hAnsi="Arial" w:cs="Arial"/>
          <w:sz w:val="28"/>
          <w:szCs w:val="28"/>
        </w:rPr>
        <w:t>» в группе.</w:t>
      </w:r>
    </w:p>
    <w:p w:rsidR="0005236F" w:rsidRPr="0005236F" w:rsidRDefault="0005236F" w:rsidP="0005236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 xml:space="preserve"> </w:t>
      </w:r>
      <w:r w:rsidRPr="0005236F">
        <w:rPr>
          <w:rFonts w:ascii="Arial" w:hAnsi="Arial" w:cs="Arial"/>
          <w:color w:val="000000"/>
          <w:sz w:val="28"/>
          <w:szCs w:val="28"/>
        </w:rPr>
        <w:t>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Буккроссингом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>» называют общественное движение людей, любящих читать книги. Идея создания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буккроссинга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 xml:space="preserve">» принадлежит американцу Рону 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Хорнбекеру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 xml:space="preserve"> и заключается в следующем – люди, которые уже прочитали книги, не должны хранить их на своих книжных полках. Можно обмениваться книгами с другими людьми, для этого, в общественных местах, заранее отметив их специальным знаком оставлять прочитанные книги и сообщать о книгообмене через сетевые ресурсы. Идея нашла отклик среди любителей книг и, по истечении </w:t>
      </w:r>
      <w:r w:rsidRPr="0005236F">
        <w:rPr>
          <w:rFonts w:ascii="Arial" w:hAnsi="Arial" w:cs="Arial"/>
          <w:color w:val="000000"/>
          <w:sz w:val="28"/>
          <w:szCs w:val="28"/>
        </w:rPr>
        <w:lastRenderedPageBreak/>
        <w:t xml:space="preserve">недолгого времени, в данном движении насчитывалось уже около 300 участников, затем распространилась по всему миру. </w:t>
      </w:r>
    </w:p>
    <w:p w:rsidR="0005236F" w:rsidRPr="0005236F" w:rsidRDefault="0005236F" w:rsidP="0005236F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 xml:space="preserve">        Я решила познакомить родителей </w:t>
      </w:r>
      <w:r w:rsidRPr="0005236F">
        <w:rPr>
          <w:rFonts w:ascii="Arial" w:hAnsi="Arial" w:cs="Arial"/>
          <w:sz w:val="28"/>
          <w:szCs w:val="28"/>
        </w:rPr>
        <w:t>с современным движением «</w:t>
      </w:r>
      <w:proofErr w:type="spellStart"/>
      <w:r w:rsidRPr="0005236F">
        <w:rPr>
          <w:rFonts w:ascii="Arial" w:hAnsi="Arial" w:cs="Arial"/>
          <w:sz w:val="28"/>
          <w:szCs w:val="28"/>
        </w:rPr>
        <w:t>буккроссинг</w:t>
      </w:r>
      <w:proofErr w:type="spellEnd"/>
      <w:r w:rsidRPr="0005236F">
        <w:rPr>
          <w:rFonts w:ascii="Arial" w:hAnsi="Arial" w:cs="Arial"/>
          <w:sz w:val="28"/>
          <w:szCs w:val="28"/>
        </w:rPr>
        <w:t xml:space="preserve">» и </w:t>
      </w:r>
      <w:r w:rsidRPr="0005236F">
        <w:rPr>
          <w:rFonts w:ascii="Arial" w:hAnsi="Arial" w:cs="Arial"/>
          <w:color w:val="000000"/>
          <w:sz w:val="28"/>
          <w:szCs w:val="28"/>
        </w:rPr>
        <w:t xml:space="preserve">хочу поделиться основными «шагами» в </w:t>
      </w:r>
      <w:r w:rsidRPr="0005236F">
        <w:rPr>
          <w:rFonts w:ascii="Arial" w:hAnsi="Arial" w:cs="Arial"/>
          <w:sz w:val="28"/>
          <w:szCs w:val="28"/>
        </w:rPr>
        <w:t>реализации идеи книгообмена среди родителей группы.</w:t>
      </w:r>
    </w:p>
    <w:p w:rsidR="0005236F" w:rsidRPr="0005236F" w:rsidRDefault="0005236F" w:rsidP="0005236F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Шаг 1. Организационный. Определила место расположения пункта обмена книгами, приемная групповой ячейки как места с наибольшей проходимостью родителей и детей. Поставила столик, на котором родители могли оставлять и брать книги.</w:t>
      </w:r>
    </w:p>
    <w:p w:rsidR="0005236F" w:rsidRPr="0005236F" w:rsidRDefault="0005236F" w:rsidP="0005236F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Шаг 2. Оформительский. Для того чтобы пункт книгообмена имел эстетически привлекательный вид, оформила уголок рисунками детей по мотивам знакомых им произведений, а также типографскими картинками и самодельной вывеской - призывом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>: прочитал книгу сам - передай другому».</w:t>
      </w:r>
    </w:p>
    <w:p w:rsidR="0005236F" w:rsidRPr="0005236F" w:rsidRDefault="0005236F" w:rsidP="0005236F">
      <w:pPr>
        <w:shd w:val="clear" w:color="auto" w:fill="FFFFFF"/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Шаг 3. Информационный. Для того, чтобы родители узнали о новом движении и основных правилах участия в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буккроссинге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 xml:space="preserve">», разработала и распечатала рекламные листовки для родителей, распространила информацию о действии данного движения в нашей группе «Радуга» в социальной сети </w:t>
      </w:r>
      <w:r w:rsidRPr="0005236F">
        <w:rPr>
          <w:rFonts w:ascii="Arial" w:hAnsi="Arial" w:cs="Arial"/>
          <w:color w:val="000000"/>
          <w:sz w:val="28"/>
          <w:szCs w:val="28"/>
          <w:lang w:val="en-US"/>
        </w:rPr>
        <w:t>WhatsApp</w:t>
      </w:r>
      <w:r w:rsidRPr="0005236F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05236F" w:rsidRPr="0005236F" w:rsidRDefault="0005236F" w:rsidP="0005236F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Шаг 4. Сотрудничество. Посредством индивидуальных бесед, оформления стенгазеты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 xml:space="preserve">» у нас в группе!» я обратилась к родителям с просьбой: принести в наш пункт книги, которые прочитаны в семьях и которыми они могли бы поделиться. </w:t>
      </w:r>
    </w:p>
    <w:p w:rsidR="0005236F" w:rsidRPr="0005236F" w:rsidRDefault="0005236F" w:rsidP="0005236F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Шаг 5. Регистрационный. Когда родители стали приносить книги, встал вопрос: «Как отследить книги, которыми пользуются участники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буккроссинга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>?». Я решила использовать опыт библиотек, но не фиксировать в формуляры кто, когда и какую книгу взял, а оформить журнал регистрации книг. Обсудив с ребятами, как наглядно обозначить книги как участников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книгодвижения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>», решили разработать значок - логотип, который бы подтверждал участие книги в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буккроссинге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 xml:space="preserve">» и провели конкурс рисунков среди семей на лучшее дизайнерское оформление логотипа. </w:t>
      </w:r>
    </w:p>
    <w:p w:rsidR="0005236F" w:rsidRPr="0005236F" w:rsidRDefault="0005236F" w:rsidP="0005236F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 xml:space="preserve">Шаг 6. Рекомендательный. Для участвующих в книгообмене разработала памятку «Участнику 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буккроссинга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 xml:space="preserve">»: </w:t>
      </w:r>
    </w:p>
    <w:p w:rsidR="0005236F" w:rsidRPr="0005236F" w:rsidRDefault="0005236F" w:rsidP="0005236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- с просьбой посмотреть дома и выбрать книги, которыми хотели бы поделиться и принести в пункт книгообмена;</w:t>
      </w:r>
    </w:p>
    <w:p w:rsidR="0005236F" w:rsidRPr="0005236F" w:rsidRDefault="0005236F" w:rsidP="0005236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- с пояснениями о необходимости вложить вкладыш в книгу, который бы носил информацию о бывшем владельце и кратким описанием, о чем книга, понравилась ли она читателю-слушателю;</w:t>
      </w:r>
    </w:p>
    <w:p w:rsidR="0005236F" w:rsidRPr="0005236F" w:rsidRDefault="0005236F" w:rsidP="0005236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lastRenderedPageBreak/>
        <w:t>- обратила внимание на то, что книги должны быть в хорошем состоянии;</w:t>
      </w:r>
    </w:p>
    <w:p w:rsidR="0005236F" w:rsidRPr="0005236F" w:rsidRDefault="0005236F" w:rsidP="0005236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- разъяснила, что каждый участник «</w:t>
      </w:r>
      <w:proofErr w:type="spellStart"/>
      <w:r w:rsidRPr="0005236F">
        <w:rPr>
          <w:rFonts w:ascii="Arial" w:hAnsi="Arial" w:cs="Arial"/>
          <w:color w:val="000000"/>
          <w:sz w:val="28"/>
          <w:szCs w:val="28"/>
        </w:rPr>
        <w:t>буккроссинга</w:t>
      </w:r>
      <w:proofErr w:type="spellEnd"/>
      <w:r w:rsidRPr="0005236F">
        <w:rPr>
          <w:rFonts w:ascii="Arial" w:hAnsi="Arial" w:cs="Arial"/>
          <w:color w:val="000000"/>
          <w:sz w:val="28"/>
          <w:szCs w:val="28"/>
        </w:rPr>
        <w:t xml:space="preserve">» может взять любую книгу; </w:t>
      </w:r>
    </w:p>
    <w:p w:rsidR="0005236F" w:rsidRPr="0005236F" w:rsidRDefault="0005236F" w:rsidP="0005236F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-  также в памятке обратила внимание на бережное отношение к книгам и, при необходимости, оказать книжке «помощь».</w:t>
      </w:r>
    </w:p>
    <w:p w:rsidR="0005236F" w:rsidRPr="0005236F" w:rsidRDefault="0005236F" w:rsidP="0005236F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Таким образом, каждый желающий мог</w:t>
      </w:r>
      <w:r w:rsidRPr="0005236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5236F">
        <w:rPr>
          <w:rFonts w:ascii="Arial" w:hAnsi="Arial" w:cs="Arial"/>
          <w:color w:val="000000"/>
          <w:sz w:val="28"/>
          <w:szCs w:val="28"/>
        </w:rPr>
        <w:t>прийти и взять любую книгу или журнал по интересам, прочитать и отдать другому человеку, или вернуть обратно, оставить свои заметки во вкладыше книги.</w:t>
      </w:r>
    </w:p>
    <w:p w:rsidR="0005236F" w:rsidRDefault="0005236F" w:rsidP="0005236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Для детей и родителей открылась огромная возможность ежедневно при желании познакомиться с новым литературным произведением, провести со своим ребенком вечер – досуг с книгой, обсудить прочитанное.</w:t>
      </w:r>
      <w:r w:rsidRPr="0005236F">
        <w:rPr>
          <w:color w:val="000000"/>
          <w:sz w:val="28"/>
          <w:szCs w:val="28"/>
        </w:rPr>
        <w:t xml:space="preserve"> </w:t>
      </w:r>
    </w:p>
    <w:p w:rsidR="0005236F" w:rsidRPr="0005236F" w:rsidRDefault="0005236F" w:rsidP="0005236F">
      <w:pPr>
        <w:pStyle w:val="a3"/>
        <w:spacing w:line="276" w:lineRule="auto"/>
        <w:ind w:firstLine="708"/>
        <w:jc w:val="both"/>
        <w:rPr>
          <w:rStyle w:val="c1"/>
          <w:rFonts w:ascii="Arial" w:hAnsi="Arial" w:cs="Arial"/>
          <w:color w:val="00000A"/>
          <w:sz w:val="28"/>
          <w:szCs w:val="28"/>
        </w:rPr>
      </w:pPr>
      <w:r w:rsidRPr="0005236F">
        <w:rPr>
          <w:rFonts w:ascii="Arial" w:hAnsi="Arial" w:cs="Arial"/>
          <w:color w:val="000000"/>
          <w:sz w:val="28"/>
          <w:szCs w:val="28"/>
        </w:rPr>
        <w:t>Насколько эффективной оказалас</w:t>
      </w:r>
      <w:r w:rsidRPr="0005236F">
        <w:rPr>
          <w:rFonts w:ascii="Arial" w:hAnsi="Arial" w:cs="Arial"/>
          <w:color w:val="000000"/>
          <w:sz w:val="28"/>
          <w:szCs w:val="28"/>
        </w:rPr>
        <w:t xml:space="preserve">ь такая форма работы, показывают </w:t>
      </w:r>
      <w:r w:rsidRPr="0005236F">
        <w:rPr>
          <w:rStyle w:val="c1"/>
          <w:rFonts w:ascii="Arial" w:hAnsi="Arial" w:cs="Arial"/>
          <w:color w:val="00000A"/>
          <w:sz w:val="28"/>
          <w:szCs w:val="28"/>
        </w:rPr>
        <w:t>педагогические наблюдения за детьми, активно участвующих в движении книгообмена, хочу отметить, что мои воспитанники стали проявлять больший интерес к книжному уголку. Это проявилось в желании рассматривать и обсуждать со сверстниками иллюстрации детских произведений, обращение с просьбами почитать книжки. Дети охотнее стали вступать в диалог с целью высказать свои впечатления о прочитанной книге (в группе, дома), их впечатления о понравившемся произведении нашли отражение в продуктивной деятельности, в сюжетно-ролевых играх, играх – драматизациях.</w:t>
      </w:r>
    </w:p>
    <w:p w:rsidR="0005236F" w:rsidRPr="0005236F" w:rsidRDefault="0005236F" w:rsidP="0005236F">
      <w:pPr>
        <w:pStyle w:val="a3"/>
        <w:spacing w:line="276" w:lineRule="auto"/>
        <w:ind w:firstLine="708"/>
        <w:jc w:val="both"/>
        <w:rPr>
          <w:rFonts w:ascii="Arial" w:hAnsi="Arial" w:cs="Arial"/>
          <w:color w:val="00000A"/>
          <w:sz w:val="28"/>
          <w:szCs w:val="28"/>
        </w:rPr>
      </w:pPr>
      <w:r w:rsidRPr="0005236F">
        <w:rPr>
          <w:rStyle w:val="c1"/>
          <w:rFonts w:ascii="Arial" w:hAnsi="Arial" w:cs="Arial"/>
          <w:color w:val="00000A"/>
          <w:sz w:val="28"/>
          <w:szCs w:val="28"/>
        </w:rPr>
        <w:t>Это дает основание к выводу, что выбранные формы взаимодействия с семьями и воспитанниками будут способствовать достижению главной цели – приобщения детей к чтению книг.</w:t>
      </w:r>
      <w:bookmarkStart w:id="0" w:name="_GoBack"/>
      <w:bookmarkEnd w:id="0"/>
    </w:p>
    <w:sectPr w:rsidR="0005236F" w:rsidRPr="0005236F" w:rsidSect="0005236F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1"/>
    <w:rsid w:val="0005236F"/>
    <w:rsid w:val="00172FA4"/>
    <w:rsid w:val="00C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945F"/>
  <w15:chartTrackingRefBased/>
  <w15:docId w15:val="{F38BF748-069C-4F5F-B975-DEEF5D2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23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uiPriority w:val="99"/>
    <w:qFormat/>
    <w:rsid w:val="0005236F"/>
    <w:rPr>
      <w:b/>
      <w:bCs/>
    </w:rPr>
  </w:style>
  <w:style w:type="character" w:customStyle="1" w:styleId="c1">
    <w:name w:val="c1"/>
    <w:basedOn w:val="a0"/>
    <w:uiPriority w:val="99"/>
    <w:rsid w:val="0005236F"/>
  </w:style>
  <w:style w:type="paragraph" w:customStyle="1" w:styleId="c4">
    <w:name w:val="c4"/>
    <w:basedOn w:val="a"/>
    <w:uiPriority w:val="99"/>
    <w:rsid w:val="000523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4942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2021-07-17T05:58:00Z</dcterms:created>
  <dcterms:modified xsi:type="dcterms:W3CDTF">2021-07-17T06:08:00Z</dcterms:modified>
</cp:coreProperties>
</file>