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3C" w:rsidRPr="00EF1D3C" w:rsidRDefault="00EF1D3C" w:rsidP="00EF1D3C">
      <w:pPr>
        <w:widowControl/>
        <w:shd w:val="clear" w:color="auto" w:fill="FFFFFF"/>
        <w:autoSpaceDE/>
        <w:autoSpaceDN/>
        <w:adjustRightInd/>
        <w:spacing w:after="300" w:line="403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r w:rsidRPr="00EF1D3C">
        <w:rPr>
          <w:rFonts w:ascii="Arial" w:eastAsia="Times New Roman" w:hAnsi="Arial" w:cs="Arial"/>
          <w:b/>
          <w:kern w:val="36"/>
          <w:sz w:val="28"/>
          <w:szCs w:val="28"/>
        </w:rPr>
        <w:t>«Приобщение детей к художественной литературе через чтение сказок»</w:t>
      </w:r>
    </w:p>
    <w:p w:rsidR="00EF1D3C" w:rsidRP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1D3C">
        <w:rPr>
          <w:rFonts w:ascii="Arial" w:hAnsi="Arial" w:cs="Arial"/>
          <w:color w:val="000000"/>
          <w:sz w:val="28"/>
          <w:szCs w:val="28"/>
        </w:rPr>
        <w:t>Трудно представить себе дошкольное детство без книги. Сопровождая человека с самых первых лет его жизни, художественная литература оказывает большое влияние на развитие и обогащение речи ребенка: она воспитывает воображение, дает прекрасные образцы русского литературного языка. Слушая знакомую сказку, ребенок переживает, волнуется вместе с героями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EF1D3C">
        <w:rPr>
          <w:rFonts w:ascii="Arial" w:hAnsi="Arial" w:cs="Arial"/>
          <w:color w:val="000000"/>
          <w:sz w:val="28"/>
          <w:szCs w:val="28"/>
        </w:rPr>
        <w:t>Однако полноценно воспринимается литературное произведение лишь в том случае, если ребенок к нему соответствующе подготовлен. Поэтому необходимо обращать внимание детей, как на само содержание литературного произведения, так и на его выразительные средства.</w:t>
      </w:r>
    </w:p>
    <w:p w:rsidR="00EF1D3C" w:rsidRP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1D3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F1D3C">
        <w:rPr>
          <w:rFonts w:ascii="Arial" w:hAnsi="Arial" w:cs="Arial"/>
          <w:color w:val="000000"/>
          <w:sz w:val="28"/>
          <w:szCs w:val="28"/>
        </w:rPr>
        <w:t>Воспитать у каждого ребёнка интерес к чтению, научить его бережно относиться к книге – одна из важнейших задач педагога - воспитателя.</w:t>
      </w:r>
    </w:p>
    <w:p w:rsidR="00EF1D3C" w:rsidRP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1D3C">
        <w:rPr>
          <w:rFonts w:ascii="Arial" w:hAnsi="Arial" w:cs="Arial"/>
          <w:color w:val="000000"/>
          <w:sz w:val="28"/>
          <w:szCs w:val="28"/>
        </w:rPr>
        <w:t xml:space="preserve">Любовь к сказке, интерес к ней возникает в раннем детстве и сопровождает человека на протяжении всей его жизни. </w:t>
      </w:r>
      <w:bookmarkStart w:id="0" w:name="_GoBack"/>
      <w:bookmarkEnd w:id="0"/>
      <w:r w:rsidRPr="00EF1D3C">
        <w:rPr>
          <w:rFonts w:ascii="Arial" w:hAnsi="Arial" w:cs="Arial"/>
          <w:color w:val="000000"/>
          <w:sz w:val="28"/>
          <w:szCs w:val="28"/>
        </w:rPr>
        <w:t xml:space="preserve">Сказка проникает во все виды деятельности ребенка - дошкольника. </w:t>
      </w:r>
    </w:p>
    <w:p w:rsidR="00EF1D3C" w:rsidRP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1D3C">
        <w:rPr>
          <w:rFonts w:ascii="Arial" w:hAnsi="Arial" w:cs="Arial"/>
          <w:color w:val="000000"/>
          <w:sz w:val="28"/>
          <w:szCs w:val="28"/>
        </w:rPr>
        <w:t>Старшие дошкольники проявляют большой интерес к сказкам, осмысленно воспринимают их. Но в основном их знания и впечатления базируются на материале телепередач.</w:t>
      </w:r>
    </w:p>
    <w:p w:rsidR="00EF1D3C" w:rsidRP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1D3C">
        <w:rPr>
          <w:rFonts w:ascii="Arial" w:hAnsi="Arial" w:cs="Arial"/>
          <w:color w:val="000000"/>
          <w:sz w:val="28"/>
          <w:szCs w:val="28"/>
        </w:rPr>
        <w:t>Родители не уделяют должного внимания данной проблеме. Необходима специальная работа по развитию навыков творческого рассказывания на основе знакомства со сказками и художественной литературой, их анализа.</w:t>
      </w:r>
    </w:p>
    <w:p w:rsidR="00EF1D3C" w:rsidRP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1D3C">
        <w:rPr>
          <w:rFonts w:ascii="Arial" w:hAnsi="Arial" w:cs="Arial"/>
          <w:color w:val="000000"/>
          <w:sz w:val="28"/>
          <w:szCs w:val="28"/>
        </w:rPr>
        <w:t xml:space="preserve">Проводимая в системе работа по приобщению детей к книжной культуре дает ощутимые результаты: дети знают и выполняют правила обращения с </w:t>
      </w:r>
      <w:proofErr w:type="spellStart"/>
      <w:r w:rsidRPr="00EF1D3C">
        <w:rPr>
          <w:rFonts w:ascii="Arial" w:hAnsi="Arial" w:cs="Arial"/>
          <w:color w:val="000000"/>
          <w:sz w:val="28"/>
          <w:szCs w:val="28"/>
        </w:rPr>
        <w:t>книгами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EF1D3C">
        <w:rPr>
          <w:rFonts w:ascii="Arial" w:hAnsi="Arial" w:cs="Arial"/>
          <w:color w:val="000000"/>
          <w:sz w:val="28"/>
          <w:szCs w:val="28"/>
        </w:rPr>
        <w:t>Ведь</w:t>
      </w:r>
      <w:proofErr w:type="spellEnd"/>
      <w:r w:rsidRPr="00EF1D3C">
        <w:rPr>
          <w:rFonts w:ascii="Arial" w:hAnsi="Arial" w:cs="Arial"/>
          <w:color w:val="000000"/>
          <w:sz w:val="28"/>
          <w:szCs w:val="28"/>
        </w:rPr>
        <w:t xml:space="preserve"> научить понимать и любить книгу – значит научить мыслить и чувствовать.</w:t>
      </w:r>
    </w:p>
    <w:p w:rsidR="00EF1D3C" w:rsidRP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1D3C">
        <w:rPr>
          <w:rFonts w:ascii="Arial" w:hAnsi="Arial" w:cs="Arial"/>
          <w:color w:val="000000"/>
          <w:sz w:val="28"/>
          <w:szCs w:val="28"/>
        </w:rPr>
        <w:t>Чтение относится к общенациональным проблемам, и от его состояния зависит духовное здоровье и будущее нации. Чтение рассматривается, как чуткий показатель состояния общества.</w:t>
      </w:r>
    </w:p>
    <w:p w:rsidR="00EF1D3C" w:rsidRP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1D3C">
        <w:rPr>
          <w:rFonts w:ascii="Arial" w:hAnsi="Arial" w:cs="Arial"/>
          <w:color w:val="000000"/>
          <w:sz w:val="28"/>
          <w:szCs w:val="28"/>
        </w:rPr>
        <w:t>Детское чтение – индикатор не только состояния общества, но и отношение общества к своему будущему.</w:t>
      </w:r>
    </w:p>
    <w:p w:rsidR="00EF1D3C" w:rsidRP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1D3C">
        <w:rPr>
          <w:rFonts w:ascii="Arial" w:hAnsi="Arial" w:cs="Arial"/>
          <w:color w:val="000000"/>
          <w:sz w:val="28"/>
          <w:szCs w:val="28"/>
        </w:rPr>
        <w:t>Вот почему я объясняю родителям и учу детей любить книгу, проявлять интерес к чтению.</w:t>
      </w:r>
    </w:p>
    <w:p w:rsid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F1D3C">
        <w:rPr>
          <w:rFonts w:ascii="Arial" w:hAnsi="Arial" w:cs="Arial"/>
          <w:color w:val="000000"/>
          <w:sz w:val="28"/>
          <w:szCs w:val="28"/>
        </w:rPr>
        <w:t>В нашей стране проблема детского чтения не осознавалась, последние годы как важная задача и до сих пор не уделяется должного внимания проблеме «Ребенок - книга». Опираясь на опыт работы с детьми дошкольного возраста, я пришла к выводу, что на детское чтение нужно обращать особое внимание и активно привлекать к этому родителей.</w:t>
      </w:r>
    </w:p>
    <w:p w:rsid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F1D3C" w:rsidRP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F1D3C" w:rsidRP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F1D3C" w:rsidRP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F1D3C" w:rsidRP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F1D3C" w:rsidRDefault="00EF1D3C" w:rsidP="00EF1D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1300" w:rsidRPr="00EF1D3C" w:rsidRDefault="00EF1D3C" w:rsidP="00EF1D3C"/>
    <w:sectPr w:rsidR="00E21300" w:rsidRPr="00EF1D3C" w:rsidSect="00EF1D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AFC"/>
    <w:multiLevelType w:val="multilevel"/>
    <w:tmpl w:val="6296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73038"/>
    <w:multiLevelType w:val="multilevel"/>
    <w:tmpl w:val="0CE8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06124"/>
    <w:multiLevelType w:val="multilevel"/>
    <w:tmpl w:val="DE8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C4BD0"/>
    <w:multiLevelType w:val="hybridMultilevel"/>
    <w:tmpl w:val="51BE3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23"/>
    <w:rsid w:val="003025C8"/>
    <w:rsid w:val="005C3C62"/>
    <w:rsid w:val="00635F52"/>
    <w:rsid w:val="00892E97"/>
    <w:rsid w:val="00927B23"/>
    <w:rsid w:val="00C96B39"/>
    <w:rsid w:val="00E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E118-3288-41B3-A933-FAA151E6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97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89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F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EF1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2020-12-15T12:41:00Z</dcterms:created>
  <dcterms:modified xsi:type="dcterms:W3CDTF">2021-01-04T10:55:00Z</dcterms:modified>
</cp:coreProperties>
</file>