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39F" w:rsidRPr="004A6BEE" w:rsidRDefault="009532A5" w:rsidP="004A6BE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A6BEE">
        <w:rPr>
          <w:rFonts w:ascii="Times New Roman" w:hAnsi="Times New Roman" w:cs="Times New Roman"/>
          <w:b/>
          <w:sz w:val="28"/>
          <w:szCs w:val="28"/>
        </w:rPr>
        <w:t>Как выучить таблицу умножения быстрее?</w:t>
      </w:r>
    </w:p>
    <w:bookmarkEnd w:id="0"/>
    <w:p w:rsidR="009532A5" w:rsidRDefault="009532A5" w:rsidP="004A6BE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себе ситуацию. Вы начали изучать таблицу умножения и ребёнок, увидев всю таблицу, начал протестовать, что это очень много и он ничего не хочет учить.</w:t>
      </w:r>
    </w:p>
    <w:p w:rsidR="009532A5" w:rsidRDefault="009532A5" w:rsidP="004A6BE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грамотно подойти к решению данного вопроса. Так вам удастся выучить таблицу быстрее. Для этого вам понадобится таблица ниже.</w:t>
      </w:r>
    </w:p>
    <w:p w:rsidR="009532A5" w:rsidRDefault="009532A5" w:rsidP="004A6BE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25DF62" wp14:editId="25B3903E">
            <wp:extent cx="3133725" cy="2671046"/>
            <wp:effectExtent l="0" t="0" r="0" b="0"/>
            <wp:docPr id="3" name="Рисунок 3" descr="Притча о таблице умн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тча о таблице умно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444" cy="268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2A5" w:rsidRDefault="009532A5" w:rsidP="004A6BE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Распечатайте таблицу себе и ребёнку. Возьмите карандаш и приступайте к изучению. Обязательно после каждого шага давайте ребёнку лист с пройденным умножением для закрепления материала. Если ребёнок успешно решает их, переходите к следующему шагу.</w:t>
      </w:r>
    </w:p>
    <w:p w:rsidR="009532A5" w:rsidRDefault="009532A5" w:rsidP="004A6BE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EE">
        <w:rPr>
          <w:rFonts w:ascii="Times New Roman" w:hAnsi="Times New Roman" w:cs="Times New Roman"/>
          <w:i/>
          <w:sz w:val="28"/>
          <w:szCs w:val="28"/>
        </w:rPr>
        <w:t>Шаг 1.</w:t>
      </w:r>
      <w:r>
        <w:rPr>
          <w:rFonts w:ascii="Times New Roman" w:hAnsi="Times New Roman" w:cs="Times New Roman"/>
          <w:sz w:val="28"/>
          <w:szCs w:val="28"/>
        </w:rPr>
        <w:t xml:space="preserve"> Выучите умножение на 1 и на 10. (при умножении на 1 получается то же самое число, при умножении на 10 приписываем к числу 0 на конце).</w:t>
      </w:r>
    </w:p>
    <w:p w:rsidR="009532A5" w:rsidRDefault="009532A5" w:rsidP="004A6BE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правило довольно лёгкое и ребёнок быстро его усвоит.</w:t>
      </w:r>
    </w:p>
    <w:p w:rsidR="009532A5" w:rsidRDefault="009532A5" w:rsidP="004A6BE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вы закрепили материал, возьмите таблицу умножения и вычеркните все позиции умножения на 1 и на 10.</w:t>
      </w:r>
    </w:p>
    <w:p w:rsidR="009532A5" w:rsidRDefault="009532A5" w:rsidP="004A6BE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532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7117" cy="2977117"/>
            <wp:effectExtent l="0" t="0" r="0" b="0"/>
            <wp:docPr id="6" name="Рисунок 6" descr="C:\Users\User\Desktop\Стать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атья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649" cy="301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BEE" w:rsidRDefault="004A6BEE" w:rsidP="004A6BE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 тем, как вы начнёте вычёркивать числа, проговорите с ребёнком, что от перемены мест множителей произведение не меняется. Что 1*8 и 8*1 это одно и то же.</w:t>
      </w:r>
    </w:p>
    <w:p w:rsidR="004A6BEE" w:rsidRDefault="004A6BEE" w:rsidP="004A6BE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вы вычеркнули все позиции, которые ребёнок усвоил, можете обратить внимание ребёнка на то, что он много успел выучить и таблица уменьшилась.</w:t>
      </w:r>
    </w:p>
    <w:p w:rsidR="009532A5" w:rsidRDefault="009532A5" w:rsidP="004A6BE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EE">
        <w:rPr>
          <w:rFonts w:ascii="Times New Roman" w:hAnsi="Times New Roman" w:cs="Times New Roman"/>
          <w:i/>
          <w:sz w:val="28"/>
          <w:szCs w:val="28"/>
        </w:rPr>
        <w:t>Шаг 2.</w:t>
      </w:r>
      <w:r>
        <w:rPr>
          <w:rFonts w:ascii="Times New Roman" w:hAnsi="Times New Roman" w:cs="Times New Roman"/>
          <w:sz w:val="28"/>
          <w:szCs w:val="28"/>
        </w:rPr>
        <w:t xml:space="preserve"> Изучаем умножение на 2. Можно объяснить, что умножение на 2 это сложение одного и того же числа 2 раза. (например</w:t>
      </w:r>
      <w:r w:rsidR="004A6B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3+3=6 и 3*2=6).</w:t>
      </w:r>
    </w:p>
    <w:p w:rsidR="009532A5" w:rsidRDefault="009532A5" w:rsidP="004A6BE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Закрепив шаг </w:t>
      </w:r>
      <w:proofErr w:type="gramStart"/>
      <w:r w:rsidR="004A6BE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4A6BEE">
        <w:rPr>
          <w:rFonts w:ascii="Times New Roman" w:hAnsi="Times New Roman" w:cs="Times New Roman"/>
          <w:sz w:val="28"/>
          <w:szCs w:val="28"/>
        </w:rPr>
        <w:t xml:space="preserve"> вы можете вычеркнуть из таблицы все случаи умножения на 2.</w:t>
      </w:r>
    </w:p>
    <w:p w:rsidR="004A6BEE" w:rsidRDefault="004A6BEE" w:rsidP="004A6BE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выполняете с числами 3-9.</w:t>
      </w:r>
    </w:p>
    <w:p w:rsidR="004A6BEE" w:rsidRDefault="004A6BEE" w:rsidP="004A6BE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отработке примеров можно придумывать различные «испытания», чтобы ребёнок не просто нудно отрабатывал таблицу умножения, а делал это с интересом. </w:t>
      </w:r>
    </w:p>
    <w:p w:rsidR="004A6BEE" w:rsidRDefault="004A6BEE" w:rsidP="004A6BE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несколько способов:</w:t>
      </w:r>
    </w:p>
    <w:p w:rsidR="004A6BEE" w:rsidRDefault="004A6BEE" w:rsidP="004A6BEE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Засекать на время (можете сами придумать мотивацию для ребёнка, ориентируясь на его интересы).</w:t>
      </w:r>
    </w:p>
    <w:p w:rsidR="004A6BEE" w:rsidRDefault="004A6BEE" w:rsidP="004A6BEE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линейку в начало примеров и постепенно опускать её. Задача ребёнка успеть посчитать, пока линейка не перекрыла пример.</w:t>
      </w:r>
    </w:p>
    <w:p w:rsidR="004A6BEE" w:rsidRDefault="004A6BEE" w:rsidP="004A6BEE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детей несколько, можно устроить соревнование между ними, кто быстрее справится.</w:t>
      </w:r>
    </w:p>
    <w:p w:rsidR="004A6BEE" w:rsidRDefault="004A6BEE" w:rsidP="004A6BEE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Можете найти тренажёр таблицы умножения в интернете, чтобы ребёнок выполнял задания онлайн (некоторым это интереснее, так как нет занудных тетрадок под рукой).</w:t>
      </w:r>
    </w:p>
    <w:p w:rsidR="004A6BEE" w:rsidRDefault="004A6BEE" w:rsidP="004A6BEE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дальше можете придумать всё, на что хватит вашей фантазии.</w:t>
      </w:r>
    </w:p>
    <w:p w:rsidR="004A6BEE" w:rsidRPr="004A6BEE" w:rsidRDefault="004A6BEE" w:rsidP="004A6BE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подходить к каждому занятию творчески, ребёнок сам не заметит, как выучил таблицу умножения от и до. А в школе он будет чувствовать себя увереннее, так как будет держаться на уровне с остальными ребятами, а может даже лучше!</w:t>
      </w:r>
    </w:p>
    <w:p w:rsidR="004A6BEE" w:rsidRPr="004A6BEE" w:rsidRDefault="004A6BEE" w:rsidP="004A6B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4A6BEE" w:rsidRPr="004A6BEE" w:rsidSect="009532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701BD"/>
    <w:multiLevelType w:val="hybridMultilevel"/>
    <w:tmpl w:val="CB0E776A"/>
    <w:lvl w:ilvl="0" w:tplc="A6CA1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27"/>
    <w:rsid w:val="004A6BEE"/>
    <w:rsid w:val="009532A5"/>
    <w:rsid w:val="00D21627"/>
    <w:rsid w:val="00FA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456F"/>
  <w15:chartTrackingRefBased/>
  <w15:docId w15:val="{C3AF32A0-04E4-4D26-9FF0-D6F2592F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2021-06-03T13:45:00Z</dcterms:created>
  <dcterms:modified xsi:type="dcterms:W3CDTF">2021-06-03T14:11:00Z</dcterms:modified>
</cp:coreProperties>
</file>