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2A" w:rsidRDefault="00E2392A" w:rsidP="00E239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b/>
          <w:sz w:val="28"/>
          <w:szCs w:val="28"/>
        </w:rPr>
        <w:t xml:space="preserve">Статья учителя начальных классов  Горбуновой Елены Михайловны МБОУ СОШ </w:t>
      </w:r>
      <w:proofErr w:type="spellStart"/>
      <w:r w:rsidRPr="00E2392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2392A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E2392A">
        <w:rPr>
          <w:rFonts w:ascii="Times New Roman" w:hAnsi="Times New Roman" w:cs="Times New Roman"/>
          <w:b/>
          <w:sz w:val="28"/>
          <w:szCs w:val="28"/>
        </w:rPr>
        <w:t>рославка</w:t>
      </w:r>
      <w:proofErr w:type="spellEnd"/>
      <w:r w:rsidRPr="00E2392A">
        <w:rPr>
          <w:rFonts w:ascii="Times New Roman" w:hAnsi="Times New Roman" w:cs="Times New Roman"/>
          <w:b/>
          <w:sz w:val="28"/>
          <w:szCs w:val="28"/>
        </w:rPr>
        <w:t xml:space="preserve"> на тему  «Использование ИКТ на уроках литературного чтения в начальной школе»</w:t>
      </w:r>
      <w:r w:rsidRPr="00E239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392A" w:rsidRPr="00E2392A" w:rsidRDefault="00C1081C" w:rsidP="00E239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92A" w:rsidRPr="00E2392A" w:rsidRDefault="00E2392A" w:rsidP="00E23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</w:t>
      </w:r>
      <w:r w:rsidR="00C1081C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 </w:t>
      </w:r>
      <w:r w:rsidRPr="00E2392A">
        <w:rPr>
          <w:rFonts w:ascii="Times New Roman" w:hAnsi="Times New Roman" w:cs="Times New Roman"/>
          <w:sz w:val="28"/>
          <w:szCs w:val="28"/>
        </w:rPr>
        <w:t xml:space="preserve"> помогает учителю повышать мотивацию обучения детей и приводит к целому ряду положительных следствий:</w:t>
      </w:r>
    </w:p>
    <w:p w:rsidR="00E2392A" w:rsidRPr="00E2392A" w:rsidRDefault="00E2392A" w:rsidP="00E239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E2392A">
        <w:rPr>
          <w:rFonts w:ascii="Times New Roman" w:hAnsi="Times New Roman" w:cs="Times New Roman"/>
          <w:sz w:val="28"/>
          <w:szCs w:val="28"/>
        </w:rPr>
        <w:t xml:space="preserve">обогащает учащихся знаниями в их образно-понятийной целостности 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392A">
        <w:rPr>
          <w:rFonts w:ascii="Times New Roman" w:hAnsi="Times New Roman" w:cs="Times New Roman"/>
          <w:sz w:val="28"/>
          <w:szCs w:val="28"/>
        </w:rPr>
        <w:t>эмоциональной окрашенности;</w:t>
      </w:r>
    </w:p>
    <w:p w:rsidR="00E2392A" w:rsidRPr="00E2392A" w:rsidRDefault="00E2392A" w:rsidP="00E239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E2392A">
        <w:rPr>
          <w:rFonts w:ascii="Times New Roman" w:hAnsi="Times New Roman" w:cs="Times New Roman"/>
          <w:sz w:val="28"/>
          <w:szCs w:val="28"/>
        </w:rPr>
        <w:t>психологически облегчает процесс усвоения материала школьниками;</w:t>
      </w:r>
    </w:p>
    <w:p w:rsidR="00E2392A" w:rsidRPr="00E2392A" w:rsidRDefault="00E2392A" w:rsidP="00E239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E2392A">
        <w:rPr>
          <w:rFonts w:ascii="Times New Roman" w:hAnsi="Times New Roman" w:cs="Times New Roman"/>
          <w:sz w:val="28"/>
          <w:szCs w:val="28"/>
        </w:rPr>
        <w:t>возбуждает живой интерес к предмету познания;</w:t>
      </w:r>
    </w:p>
    <w:p w:rsidR="00E2392A" w:rsidRPr="00E2392A" w:rsidRDefault="00E2392A" w:rsidP="00E239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E2392A">
        <w:rPr>
          <w:rFonts w:ascii="Times New Roman" w:hAnsi="Times New Roman" w:cs="Times New Roman"/>
          <w:sz w:val="28"/>
          <w:szCs w:val="28"/>
        </w:rPr>
        <w:t>расширяет общий кругозор детей;</w:t>
      </w:r>
    </w:p>
    <w:p w:rsidR="00E2392A" w:rsidRPr="00E2392A" w:rsidRDefault="00E2392A" w:rsidP="00E239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E2392A">
        <w:rPr>
          <w:rFonts w:ascii="Times New Roman" w:hAnsi="Times New Roman" w:cs="Times New Roman"/>
          <w:sz w:val="28"/>
          <w:szCs w:val="28"/>
        </w:rPr>
        <w:t>повышает уровень использования наглядности на уроке;</w:t>
      </w:r>
    </w:p>
    <w:p w:rsidR="00E2392A" w:rsidRPr="00E2392A" w:rsidRDefault="00E2392A" w:rsidP="00E239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E2392A">
        <w:rPr>
          <w:rFonts w:ascii="Times New Roman" w:hAnsi="Times New Roman" w:cs="Times New Roman"/>
          <w:sz w:val="28"/>
          <w:szCs w:val="28"/>
        </w:rPr>
        <w:t>способствует увеличению производительности труда учителя и учащихся на уроке.</w:t>
      </w:r>
    </w:p>
    <w:p w:rsidR="00E2392A" w:rsidRPr="00E2392A" w:rsidRDefault="00E2392A" w:rsidP="00E239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392A">
        <w:rPr>
          <w:rFonts w:ascii="Times New Roman" w:hAnsi="Times New Roman" w:cs="Times New Roman"/>
          <w:sz w:val="28"/>
          <w:szCs w:val="28"/>
        </w:rPr>
        <w:t xml:space="preserve"> Умение рационально применять И</w:t>
      </w:r>
      <w:proofErr w:type="gramStart"/>
      <w:r w:rsidRPr="00E2392A">
        <w:rPr>
          <w:rFonts w:ascii="Times New Roman" w:hAnsi="Times New Roman" w:cs="Times New Roman"/>
          <w:sz w:val="28"/>
          <w:szCs w:val="28"/>
        </w:rPr>
        <w:t>КТ с тр</w:t>
      </w:r>
      <w:proofErr w:type="gramEnd"/>
      <w:r w:rsidRPr="00E2392A">
        <w:rPr>
          <w:rFonts w:ascii="Times New Roman" w:hAnsi="Times New Roman" w:cs="Times New Roman"/>
          <w:sz w:val="28"/>
          <w:szCs w:val="28"/>
        </w:rPr>
        <w:t xml:space="preserve">адиционными средствами обучения позволяет учителю создавать ту палитру красок, с помощью которой создается современный урок. Кроме того, презентации активно используются и для представления ученических проектов. Защита проекта требует выработки у ребят навыков публичного выступления,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дискутирования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>, умения аргументированно отстаивать собственную позицию. Работа преимущественно осуществляется в группе и требует овладения особыми навыками коллективной работы, межличностного общения.</w:t>
      </w:r>
    </w:p>
    <w:p w:rsidR="00E2392A" w:rsidRPr="00E2392A" w:rsidRDefault="00E2392A" w:rsidP="00E239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392A">
        <w:rPr>
          <w:rFonts w:ascii="Times New Roman" w:hAnsi="Times New Roman" w:cs="Times New Roman"/>
          <w:sz w:val="28"/>
          <w:szCs w:val="28"/>
        </w:rPr>
        <w:t xml:space="preserve">Использование интернет </w:t>
      </w:r>
      <w:proofErr w:type="gramStart"/>
      <w:r w:rsidRPr="00E2392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E2392A">
        <w:rPr>
          <w:rFonts w:ascii="Times New Roman" w:hAnsi="Times New Roman" w:cs="Times New Roman"/>
          <w:sz w:val="28"/>
          <w:szCs w:val="28"/>
        </w:rPr>
        <w:t>есурсов позволяет представить вниманию учащихся ряд репродукций в крупном формате, которые не всегда можно найти среди печатных наглядных пособий.</w:t>
      </w:r>
    </w:p>
    <w:p w:rsidR="00E2392A" w:rsidRPr="00E2392A" w:rsidRDefault="00E2392A" w:rsidP="00E239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392A">
        <w:rPr>
          <w:rFonts w:ascii="Times New Roman" w:hAnsi="Times New Roman" w:cs="Times New Roman"/>
          <w:sz w:val="28"/>
          <w:szCs w:val="28"/>
        </w:rPr>
        <w:t>Так на уроке литературного чтения при изучении произведений дети могут посмотреть экранизацию прочитанного, провести сравнительный анализ, предложить свои идеи экранизации.</w:t>
      </w:r>
    </w:p>
    <w:p w:rsidR="00E2392A" w:rsidRPr="00E2392A" w:rsidRDefault="00C1081C" w:rsidP="00E239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392A" w:rsidRPr="00E2392A">
        <w:rPr>
          <w:rFonts w:ascii="Times New Roman" w:hAnsi="Times New Roman" w:cs="Times New Roman"/>
          <w:sz w:val="28"/>
          <w:szCs w:val="28"/>
        </w:rPr>
        <w:t>Проанализировав читательские формуляры учащихся начальных классов можно сделать вывод, что 98% детей 1 ступени обучения посещают и читают художественную литературу и журналы в школьной библиотеке.</w:t>
      </w:r>
    </w:p>
    <w:p w:rsidR="00E2392A" w:rsidRPr="00E2392A" w:rsidRDefault="00C1081C" w:rsidP="00E239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392A" w:rsidRPr="00E2392A">
        <w:rPr>
          <w:rFonts w:ascii="Times New Roman" w:hAnsi="Times New Roman" w:cs="Times New Roman"/>
          <w:sz w:val="28"/>
          <w:szCs w:val="28"/>
        </w:rPr>
        <w:t>Измерения техники чтения  учащихся  показывают положительную динамику. Снижается количество детей, читающих ниже нормы, и виден рост детей, которые читают норму слов в минуту.</w:t>
      </w:r>
    </w:p>
    <w:p w:rsidR="00E2392A" w:rsidRPr="00E2392A" w:rsidRDefault="00C1081C" w:rsidP="00E239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392A" w:rsidRPr="00E2392A">
        <w:rPr>
          <w:rFonts w:ascii="Times New Roman" w:hAnsi="Times New Roman" w:cs="Times New Roman"/>
          <w:sz w:val="28"/>
          <w:szCs w:val="28"/>
        </w:rPr>
        <w:t>В отношении направлений и форм популяризации чтения планирую: повышать престиж чтения среди учащихся начальных классов, повышать рост читательской активности учащихся, осуществлять подготовку  электронных методических пособий  по литературному чтению, использовать Интернет-ресурсы в подготовке уроков, внеклассных мероприятий. </w:t>
      </w:r>
    </w:p>
    <w:p w:rsidR="00E2392A" w:rsidRPr="00E2392A" w:rsidRDefault="00C1081C" w:rsidP="00E239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2392A" w:rsidRPr="00E2392A" w:rsidRDefault="00E2392A" w:rsidP="00E239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E2392A" w:rsidRPr="00E2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C1B"/>
    <w:multiLevelType w:val="multilevel"/>
    <w:tmpl w:val="3DE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E5442"/>
    <w:multiLevelType w:val="multilevel"/>
    <w:tmpl w:val="67AC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A4278"/>
    <w:multiLevelType w:val="multilevel"/>
    <w:tmpl w:val="852A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A5AE6"/>
    <w:multiLevelType w:val="multilevel"/>
    <w:tmpl w:val="E3AA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A"/>
    <w:rsid w:val="004A313A"/>
    <w:rsid w:val="00C1081C"/>
    <w:rsid w:val="00E2392A"/>
    <w:rsid w:val="00E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9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9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9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</dc:creator>
  <cp:lastModifiedBy>Дунаева </cp:lastModifiedBy>
  <cp:revision>2</cp:revision>
  <dcterms:created xsi:type="dcterms:W3CDTF">2020-05-20T07:44:00Z</dcterms:created>
  <dcterms:modified xsi:type="dcterms:W3CDTF">2020-05-20T08:01:00Z</dcterms:modified>
</cp:coreProperties>
</file>