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BA" w:rsidRDefault="00C26FBA" w:rsidP="007E1884">
      <w:pPr>
        <w:spacing w:line="360" w:lineRule="auto"/>
        <w:rPr>
          <w:rFonts w:ascii="Times New Roman" w:hAnsi="Times New Roman" w:cs="Times New Roman"/>
          <w:sz w:val="28"/>
          <w:szCs w:val="28"/>
        </w:rPr>
      </w:pPr>
    </w:p>
    <w:p w:rsidR="001A7275" w:rsidRPr="001A7275" w:rsidRDefault="007E1884" w:rsidP="001A727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C26FBA">
        <w:rPr>
          <w:rFonts w:ascii="Times New Roman" w:hAnsi="Times New Roman" w:cs="Times New Roman"/>
          <w:sz w:val="28"/>
          <w:szCs w:val="28"/>
        </w:rPr>
        <w:t>Коммуникация с системой мотивации</w:t>
      </w:r>
      <w:r>
        <w:rPr>
          <w:rFonts w:ascii="Times New Roman" w:hAnsi="Times New Roman" w:cs="Times New Roman"/>
          <w:sz w:val="28"/>
          <w:szCs w:val="28"/>
        </w:rPr>
        <w:t>»</w:t>
      </w:r>
    </w:p>
    <w:p w:rsidR="001A7275" w:rsidRPr="001A7275" w:rsidRDefault="001A7275" w:rsidP="001A7275">
      <w:pPr>
        <w:spacing w:line="360" w:lineRule="auto"/>
        <w:jc w:val="center"/>
        <w:rPr>
          <w:rFonts w:ascii="Times New Roman" w:hAnsi="Times New Roman" w:cs="Times New Roman"/>
          <w:sz w:val="28"/>
          <w:szCs w:val="28"/>
        </w:rPr>
      </w:pPr>
      <w:proofErr w:type="spellStart"/>
      <w:r w:rsidRPr="001A7275">
        <w:rPr>
          <w:rFonts w:ascii="Times New Roman" w:hAnsi="Times New Roman" w:cs="Times New Roman"/>
          <w:b/>
          <w:sz w:val="28"/>
          <w:szCs w:val="28"/>
        </w:rPr>
        <w:t>Умикашвили</w:t>
      </w:r>
      <w:proofErr w:type="spellEnd"/>
      <w:r w:rsidRPr="001A7275">
        <w:rPr>
          <w:rFonts w:ascii="Times New Roman" w:hAnsi="Times New Roman" w:cs="Times New Roman"/>
          <w:b/>
          <w:sz w:val="28"/>
          <w:szCs w:val="28"/>
        </w:rPr>
        <w:t xml:space="preserve"> Жанна Валерьевна</w:t>
      </w:r>
      <w:r w:rsidRPr="001A7275">
        <w:rPr>
          <w:rFonts w:ascii="Times New Roman" w:hAnsi="Times New Roman" w:cs="Times New Roman"/>
          <w:sz w:val="28"/>
          <w:szCs w:val="28"/>
        </w:rPr>
        <w:t xml:space="preserve"> </w:t>
      </w:r>
    </w:p>
    <w:p w:rsidR="001A7275" w:rsidRPr="001A7275" w:rsidRDefault="001A7275" w:rsidP="001A7275">
      <w:pPr>
        <w:spacing w:line="360" w:lineRule="auto"/>
        <w:jc w:val="center"/>
        <w:rPr>
          <w:rFonts w:ascii="Times New Roman" w:hAnsi="Times New Roman" w:cs="Times New Roman"/>
          <w:sz w:val="28"/>
          <w:szCs w:val="28"/>
        </w:rPr>
      </w:pPr>
      <w:r w:rsidRPr="001A7275">
        <w:rPr>
          <w:rFonts w:ascii="Times New Roman" w:hAnsi="Times New Roman" w:cs="Times New Roman"/>
          <w:sz w:val="28"/>
          <w:szCs w:val="28"/>
        </w:rPr>
        <w:t>ФКГОУ  КПКУ г. Краснодар</w:t>
      </w:r>
    </w:p>
    <w:p w:rsidR="00C26FBA" w:rsidRDefault="00C26FBA"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Мотивация - это создание условий, оказывающих воздействие на поведение человека. В соответствии с теорией Фредерика </w:t>
      </w:r>
      <w:proofErr w:type="spellStart"/>
      <w:r>
        <w:rPr>
          <w:rFonts w:ascii="Times New Roman" w:hAnsi="Times New Roman" w:cs="Times New Roman"/>
          <w:sz w:val="28"/>
          <w:szCs w:val="28"/>
        </w:rPr>
        <w:t>Герцберга</w:t>
      </w:r>
      <w:proofErr w:type="spellEnd"/>
      <w:r>
        <w:rPr>
          <w:rFonts w:ascii="Times New Roman" w:hAnsi="Times New Roman" w:cs="Times New Roman"/>
          <w:sz w:val="28"/>
          <w:szCs w:val="28"/>
        </w:rPr>
        <w:t xml:space="preserve"> существуют  две основные категории факторов  степени удовлетворенности от выполненной работы: </w:t>
      </w:r>
    </w:p>
    <w:p w:rsidR="001A7275" w:rsidRDefault="00C26FBA"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факторы, удерживающие на работе</w:t>
      </w:r>
      <w:r w:rsidR="0028067A">
        <w:rPr>
          <w:rFonts w:ascii="Times New Roman" w:hAnsi="Times New Roman" w:cs="Times New Roman"/>
          <w:sz w:val="28"/>
          <w:szCs w:val="28"/>
        </w:rPr>
        <w:t xml:space="preserve"> (</w:t>
      </w:r>
      <w:proofErr w:type="gramStart"/>
      <w:r w:rsidR="0028067A">
        <w:rPr>
          <w:rFonts w:ascii="Times New Roman" w:hAnsi="Times New Roman" w:cs="Times New Roman"/>
          <w:sz w:val="28"/>
          <w:szCs w:val="28"/>
        </w:rPr>
        <w:t>гигиенический</w:t>
      </w:r>
      <w:proofErr w:type="gramEnd"/>
      <w:r w:rsidR="0028067A">
        <w:rPr>
          <w:rFonts w:ascii="Times New Roman" w:hAnsi="Times New Roman" w:cs="Times New Roman"/>
          <w:sz w:val="28"/>
          <w:szCs w:val="28"/>
        </w:rPr>
        <w:t>)</w:t>
      </w:r>
      <w:r>
        <w:rPr>
          <w:rFonts w:ascii="Times New Roman" w:hAnsi="Times New Roman" w:cs="Times New Roman"/>
          <w:sz w:val="28"/>
          <w:szCs w:val="28"/>
        </w:rPr>
        <w:t>;</w:t>
      </w:r>
    </w:p>
    <w:p w:rsidR="00C26FBA" w:rsidRDefault="00C26FBA"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-факторы, мотивирующие к работе.</w:t>
      </w:r>
    </w:p>
    <w:p w:rsidR="00C26FBA" w:rsidRDefault="0028067A"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Первый фактор связан со средой, в которой выполняется работа преподавателем. Отсутствие данного фактора, как правило, приводит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неудовлетворенностью своей работой. </w:t>
      </w:r>
      <w:proofErr w:type="gramStart"/>
      <w:r w:rsidR="00CF7AB0">
        <w:rPr>
          <w:rFonts w:ascii="Times New Roman" w:hAnsi="Times New Roman" w:cs="Times New Roman"/>
          <w:sz w:val="28"/>
          <w:szCs w:val="28"/>
        </w:rPr>
        <w:t>Е</w:t>
      </w:r>
      <w:r>
        <w:rPr>
          <w:rFonts w:ascii="Times New Roman" w:hAnsi="Times New Roman" w:cs="Times New Roman"/>
          <w:sz w:val="28"/>
          <w:szCs w:val="28"/>
        </w:rPr>
        <w:t>сли данный факт</w:t>
      </w:r>
      <w:r w:rsidR="00CF7AB0">
        <w:rPr>
          <w:rFonts w:ascii="Times New Roman" w:hAnsi="Times New Roman" w:cs="Times New Roman"/>
          <w:sz w:val="28"/>
          <w:szCs w:val="28"/>
        </w:rPr>
        <w:t>ор представлен в полном</w:t>
      </w:r>
      <w:r w:rsidR="003631DD">
        <w:rPr>
          <w:rFonts w:ascii="Times New Roman" w:hAnsi="Times New Roman" w:cs="Times New Roman"/>
          <w:sz w:val="28"/>
          <w:szCs w:val="28"/>
        </w:rPr>
        <w:t xml:space="preserve"> </w:t>
      </w:r>
      <w:r w:rsidR="00CF7AB0">
        <w:rPr>
          <w:rFonts w:ascii="Times New Roman" w:hAnsi="Times New Roman" w:cs="Times New Roman"/>
          <w:sz w:val="28"/>
          <w:szCs w:val="28"/>
        </w:rPr>
        <w:t xml:space="preserve"> объеме, то сам по себе он</w:t>
      </w:r>
      <w:r>
        <w:rPr>
          <w:rFonts w:ascii="Times New Roman" w:hAnsi="Times New Roman" w:cs="Times New Roman"/>
          <w:sz w:val="28"/>
          <w:szCs w:val="28"/>
        </w:rPr>
        <w:t xml:space="preserve">  не  способ</w:t>
      </w:r>
      <w:r w:rsidR="002549EA">
        <w:rPr>
          <w:rFonts w:ascii="Times New Roman" w:hAnsi="Times New Roman" w:cs="Times New Roman"/>
          <w:sz w:val="28"/>
          <w:szCs w:val="28"/>
        </w:rPr>
        <w:t xml:space="preserve">ен, </w:t>
      </w:r>
      <w:r>
        <w:rPr>
          <w:rFonts w:ascii="Times New Roman" w:hAnsi="Times New Roman" w:cs="Times New Roman"/>
          <w:sz w:val="28"/>
          <w:szCs w:val="28"/>
        </w:rPr>
        <w:t>мотивировать  преподавателя к нужным действиям,</w:t>
      </w:r>
      <w:r w:rsidR="00D15C1A">
        <w:rPr>
          <w:rFonts w:ascii="Times New Roman" w:hAnsi="Times New Roman" w:cs="Times New Roman"/>
          <w:sz w:val="28"/>
          <w:szCs w:val="28"/>
        </w:rPr>
        <w:t xml:space="preserve"> а он в свою очередь </w:t>
      </w:r>
      <w:r w:rsidR="00CF7AB0">
        <w:rPr>
          <w:rFonts w:ascii="Times New Roman" w:hAnsi="Times New Roman" w:cs="Times New Roman"/>
          <w:sz w:val="28"/>
          <w:szCs w:val="28"/>
        </w:rPr>
        <w:t xml:space="preserve"> обучающихся.</w:t>
      </w:r>
      <w:proofErr w:type="gramEnd"/>
      <w:r w:rsidR="00CF7AB0">
        <w:rPr>
          <w:rFonts w:ascii="Times New Roman" w:hAnsi="Times New Roman" w:cs="Times New Roman"/>
          <w:sz w:val="28"/>
          <w:szCs w:val="28"/>
        </w:rPr>
        <w:t xml:space="preserve"> </w:t>
      </w:r>
      <w:proofErr w:type="gramStart"/>
      <w:r w:rsidR="00CF7AB0">
        <w:rPr>
          <w:rFonts w:ascii="Times New Roman" w:hAnsi="Times New Roman" w:cs="Times New Roman"/>
          <w:sz w:val="28"/>
          <w:szCs w:val="28"/>
        </w:rPr>
        <w:t xml:space="preserve">А вот отсутствие второго фактора, </w:t>
      </w:r>
      <w:r w:rsidR="00D15C1A">
        <w:rPr>
          <w:rFonts w:ascii="Times New Roman" w:hAnsi="Times New Roman" w:cs="Times New Roman"/>
          <w:sz w:val="28"/>
          <w:szCs w:val="28"/>
        </w:rPr>
        <w:t xml:space="preserve"> </w:t>
      </w:r>
      <w:r w:rsidR="00CF7AB0">
        <w:rPr>
          <w:rFonts w:ascii="Times New Roman" w:hAnsi="Times New Roman" w:cs="Times New Roman"/>
          <w:sz w:val="28"/>
          <w:szCs w:val="28"/>
        </w:rPr>
        <w:t>называем его</w:t>
      </w:r>
      <w:r w:rsidR="006B6411">
        <w:rPr>
          <w:rFonts w:ascii="Times New Roman" w:hAnsi="Times New Roman" w:cs="Times New Roman"/>
          <w:sz w:val="28"/>
          <w:szCs w:val="28"/>
        </w:rPr>
        <w:t xml:space="preserve"> </w:t>
      </w:r>
      <w:r w:rsidR="00CF7AB0">
        <w:rPr>
          <w:rFonts w:ascii="Times New Roman" w:hAnsi="Times New Roman" w:cs="Times New Roman"/>
          <w:sz w:val="28"/>
          <w:szCs w:val="28"/>
        </w:rPr>
        <w:t xml:space="preserve"> </w:t>
      </w:r>
      <w:proofErr w:type="spellStart"/>
      <w:r w:rsidR="00CF7AB0">
        <w:rPr>
          <w:rFonts w:ascii="Times New Roman" w:hAnsi="Times New Roman" w:cs="Times New Roman"/>
          <w:sz w:val="28"/>
          <w:szCs w:val="28"/>
        </w:rPr>
        <w:t>мотив</w:t>
      </w:r>
      <w:r w:rsidR="00D15C1A">
        <w:rPr>
          <w:rFonts w:ascii="Times New Roman" w:hAnsi="Times New Roman" w:cs="Times New Roman"/>
          <w:sz w:val="28"/>
          <w:szCs w:val="28"/>
        </w:rPr>
        <w:t>а</w:t>
      </w:r>
      <w:r w:rsidR="00CF7AB0">
        <w:rPr>
          <w:rFonts w:ascii="Times New Roman" w:hAnsi="Times New Roman" w:cs="Times New Roman"/>
          <w:sz w:val="28"/>
          <w:szCs w:val="28"/>
        </w:rPr>
        <w:t>т</w:t>
      </w:r>
      <w:r w:rsidR="00D15C1A">
        <w:rPr>
          <w:rFonts w:ascii="Times New Roman" w:hAnsi="Times New Roman" w:cs="Times New Roman"/>
          <w:sz w:val="28"/>
          <w:szCs w:val="28"/>
        </w:rPr>
        <w:t>о</w:t>
      </w:r>
      <w:r w:rsidR="00CF7AB0">
        <w:rPr>
          <w:rFonts w:ascii="Times New Roman" w:hAnsi="Times New Roman" w:cs="Times New Roman"/>
          <w:sz w:val="28"/>
          <w:szCs w:val="28"/>
        </w:rPr>
        <w:t>ром</w:t>
      </w:r>
      <w:proofErr w:type="spellEnd"/>
      <w:r w:rsidR="00CF7AB0">
        <w:rPr>
          <w:rFonts w:ascii="Times New Roman" w:hAnsi="Times New Roman" w:cs="Times New Roman"/>
          <w:sz w:val="28"/>
          <w:szCs w:val="28"/>
        </w:rPr>
        <w:t>,</w:t>
      </w:r>
      <w:r w:rsidR="006B6411">
        <w:rPr>
          <w:rFonts w:ascii="Times New Roman" w:hAnsi="Times New Roman" w:cs="Times New Roman"/>
          <w:sz w:val="28"/>
          <w:szCs w:val="28"/>
        </w:rPr>
        <w:t xml:space="preserve"> напрямую связан с  характером</w:t>
      </w:r>
      <w:r w:rsidR="00D15C1A">
        <w:rPr>
          <w:rFonts w:ascii="Times New Roman" w:hAnsi="Times New Roman" w:cs="Times New Roman"/>
          <w:sz w:val="28"/>
          <w:szCs w:val="28"/>
        </w:rPr>
        <w:t xml:space="preserve"> работы и побуждает к нужным действия и повышению</w:t>
      </w:r>
      <w:r w:rsidR="006B6411">
        <w:rPr>
          <w:rFonts w:ascii="Times New Roman" w:hAnsi="Times New Roman" w:cs="Times New Roman"/>
          <w:sz w:val="28"/>
          <w:szCs w:val="28"/>
        </w:rPr>
        <w:t xml:space="preserve"> </w:t>
      </w:r>
      <w:r w:rsidR="00D15C1A">
        <w:rPr>
          <w:rFonts w:ascii="Times New Roman" w:hAnsi="Times New Roman" w:cs="Times New Roman"/>
          <w:sz w:val="28"/>
          <w:szCs w:val="28"/>
        </w:rPr>
        <w:t xml:space="preserve"> эффективности. </w:t>
      </w:r>
      <w:proofErr w:type="gramEnd"/>
      <w:r w:rsidR="006B6411">
        <w:rPr>
          <w:rFonts w:ascii="Times New Roman" w:hAnsi="Times New Roman" w:cs="Times New Roman"/>
          <w:sz w:val="28"/>
          <w:szCs w:val="28"/>
        </w:rPr>
        <w:t>Здесь очень важна внутренняя мотивации  преподавателя, которая при  грамотном подходе может ока</w:t>
      </w:r>
      <w:r w:rsidR="002549EA">
        <w:rPr>
          <w:rFonts w:ascii="Times New Roman" w:hAnsi="Times New Roman" w:cs="Times New Roman"/>
          <w:sz w:val="28"/>
          <w:szCs w:val="28"/>
        </w:rPr>
        <w:t xml:space="preserve">заться </w:t>
      </w:r>
      <w:proofErr w:type="gramStart"/>
      <w:r w:rsidR="002549EA">
        <w:rPr>
          <w:rFonts w:ascii="Times New Roman" w:hAnsi="Times New Roman" w:cs="Times New Roman"/>
          <w:sz w:val="28"/>
          <w:szCs w:val="28"/>
        </w:rPr>
        <w:t>гораздо более</w:t>
      </w:r>
      <w:proofErr w:type="gramEnd"/>
      <w:r w:rsidR="002549EA">
        <w:rPr>
          <w:rFonts w:ascii="Times New Roman" w:hAnsi="Times New Roman" w:cs="Times New Roman"/>
          <w:sz w:val="28"/>
          <w:szCs w:val="28"/>
        </w:rPr>
        <w:t xml:space="preserve"> эффективным</w:t>
      </w:r>
      <w:r w:rsidR="006B6411">
        <w:rPr>
          <w:rFonts w:ascii="Times New Roman" w:hAnsi="Times New Roman" w:cs="Times New Roman"/>
          <w:sz w:val="28"/>
          <w:szCs w:val="28"/>
        </w:rPr>
        <w:t xml:space="preserve"> и </w:t>
      </w:r>
      <w:r w:rsidR="002549EA">
        <w:rPr>
          <w:rFonts w:ascii="Times New Roman" w:hAnsi="Times New Roman" w:cs="Times New Roman"/>
          <w:sz w:val="28"/>
          <w:szCs w:val="28"/>
        </w:rPr>
        <w:t>действенным</w:t>
      </w:r>
      <w:r w:rsidR="00DF1131">
        <w:rPr>
          <w:rFonts w:ascii="Times New Roman" w:hAnsi="Times New Roman" w:cs="Times New Roman"/>
          <w:sz w:val="28"/>
          <w:szCs w:val="28"/>
        </w:rPr>
        <w:t>,</w:t>
      </w:r>
      <w:r w:rsidR="0087735D">
        <w:rPr>
          <w:rFonts w:ascii="Times New Roman" w:hAnsi="Times New Roman" w:cs="Times New Roman"/>
          <w:sz w:val="28"/>
          <w:szCs w:val="28"/>
        </w:rPr>
        <w:t xml:space="preserve"> </w:t>
      </w:r>
      <w:r w:rsidR="006B6411">
        <w:rPr>
          <w:rFonts w:ascii="Times New Roman" w:hAnsi="Times New Roman" w:cs="Times New Roman"/>
          <w:sz w:val="28"/>
          <w:szCs w:val="28"/>
        </w:rPr>
        <w:t>чем внешняя. Эффективного преподавателя  больше всего волнует, что он приобретает, достигает, выигрывает. Он больше всего должен обращать внимание на то, что ему нужно, не на то, от чего он хочет уйти.</w:t>
      </w:r>
      <w:r w:rsidR="0087735D">
        <w:rPr>
          <w:rFonts w:ascii="Times New Roman" w:hAnsi="Times New Roman" w:cs="Times New Roman"/>
          <w:sz w:val="28"/>
          <w:szCs w:val="28"/>
        </w:rPr>
        <w:t xml:space="preserve"> Если же преподаватель  уходит от негатива или от того, что ему не нравится, это вовсе не означает, что у него нет ясной цели или мотивации, просто он уходит от старой формы работы, но не пытается находить формы новой  работы. Представлю несколько способов </w:t>
      </w:r>
      <w:proofErr w:type="spellStart"/>
      <w:r w:rsidR="0087735D">
        <w:rPr>
          <w:rFonts w:ascii="Times New Roman" w:hAnsi="Times New Roman" w:cs="Times New Roman"/>
          <w:sz w:val="28"/>
          <w:szCs w:val="28"/>
        </w:rPr>
        <w:t>самомотивации</w:t>
      </w:r>
      <w:proofErr w:type="spellEnd"/>
      <w:r w:rsidR="0087735D">
        <w:rPr>
          <w:rFonts w:ascii="Times New Roman" w:hAnsi="Times New Roman" w:cs="Times New Roman"/>
          <w:sz w:val="28"/>
          <w:szCs w:val="28"/>
        </w:rPr>
        <w:t>, которые можно использовать при работе:</w:t>
      </w:r>
    </w:p>
    <w:p w:rsidR="00985822" w:rsidRDefault="00985822"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постановка  реальных целей;</w:t>
      </w:r>
    </w:p>
    <w:p w:rsidR="00985822" w:rsidRDefault="00985822"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-успех и общественное признание;</w:t>
      </w:r>
    </w:p>
    <w:p w:rsidR="00985822" w:rsidRDefault="00985822"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-соревнование как </w:t>
      </w:r>
      <w:proofErr w:type="spellStart"/>
      <w:r>
        <w:rPr>
          <w:rFonts w:ascii="Times New Roman" w:hAnsi="Times New Roman" w:cs="Times New Roman"/>
          <w:sz w:val="28"/>
          <w:szCs w:val="28"/>
        </w:rPr>
        <w:t>мотиватор</w:t>
      </w:r>
      <w:proofErr w:type="spellEnd"/>
      <w:r>
        <w:rPr>
          <w:rFonts w:ascii="Times New Roman" w:hAnsi="Times New Roman" w:cs="Times New Roman"/>
          <w:sz w:val="28"/>
          <w:szCs w:val="28"/>
        </w:rPr>
        <w:t>;</w:t>
      </w:r>
    </w:p>
    <w:p w:rsidR="00985822" w:rsidRDefault="00985822"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-визуализация негативных последствий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целей;</w:t>
      </w:r>
    </w:p>
    <w:p w:rsidR="00985822" w:rsidRDefault="00985822"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985822">
        <w:rPr>
          <w:rFonts w:ascii="Times New Roman" w:hAnsi="Times New Roman" w:cs="Times New Roman"/>
          <w:sz w:val="28"/>
          <w:szCs w:val="28"/>
        </w:rPr>
        <w:t xml:space="preserve"> </w:t>
      </w:r>
      <w:r>
        <w:rPr>
          <w:rFonts w:ascii="Times New Roman" w:hAnsi="Times New Roman" w:cs="Times New Roman"/>
          <w:sz w:val="28"/>
          <w:szCs w:val="28"/>
        </w:rPr>
        <w:t xml:space="preserve">визуализация позитивных последствий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целей.</w:t>
      </w:r>
    </w:p>
    <w:p w:rsidR="00985822" w:rsidRDefault="003473B1"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коммуникативной мотивации очень важно получить обратную связь. Чаще всего преподаватели дают обратную связь </w:t>
      </w:r>
      <w:r w:rsidR="002549EA">
        <w:rPr>
          <w:rFonts w:ascii="Times New Roman" w:hAnsi="Times New Roman" w:cs="Times New Roman"/>
          <w:sz w:val="28"/>
          <w:szCs w:val="28"/>
        </w:rPr>
        <w:t>неосознанн</w:t>
      </w:r>
      <w:r>
        <w:rPr>
          <w:rFonts w:ascii="Times New Roman" w:hAnsi="Times New Roman" w:cs="Times New Roman"/>
          <w:sz w:val="28"/>
          <w:szCs w:val="28"/>
        </w:rPr>
        <w:t>о, автоматически, как р</w:t>
      </w:r>
      <w:r w:rsidR="002549EA">
        <w:rPr>
          <w:rFonts w:ascii="Times New Roman" w:hAnsi="Times New Roman" w:cs="Times New Roman"/>
          <w:sz w:val="28"/>
          <w:szCs w:val="28"/>
        </w:rPr>
        <w:t xml:space="preserve">еакцию на полученную </w:t>
      </w:r>
      <w:proofErr w:type="spellStart"/>
      <w:r w:rsidR="002549EA">
        <w:rPr>
          <w:rFonts w:ascii="Times New Roman" w:hAnsi="Times New Roman" w:cs="Times New Roman"/>
          <w:sz w:val="28"/>
          <w:szCs w:val="28"/>
        </w:rPr>
        <w:t>информацию</w:t>
      </w:r>
      <w:proofErr w:type="gramStart"/>
      <w:r w:rsidR="002549EA">
        <w:rPr>
          <w:rFonts w:ascii="Times New Roman" w:hAnsi="Times New Roman" w:cs="Times New Roman"/>
          <w:sz w:val="28"/>
          <w:szCs w:val="28"/>
        </w:rPr>
        <w:t>,т</w:t>
      </w:r>
      <w:proofErr w:type="gramEnd"/>
      <w:r w:rsidR="00A61F66">
        <w:rPr>
          <w:rFonts w:ascii="Times New Roman" w:hAnsi="Times New Roman" w:cs="Times New Roman"/>
          <w:sz w:val="28"/>
          <w:szCs w:val="28"/>
        </w:rPr>
        <w:t>ем</w:t>
      </w:r>
      <w:proofErr w:type="spellEnd"/>
      <w:r w:rsidR="00A61F66">
        <w:rPr>
          <w:rFonts w:ascii="Times New Roman" w:hAnsi="Times New Roman" w:cs="Times New Roman"/>
          <w:sz w:val="28"/>
          <w:szCs w:val="28"/>
        </w:rPr>
        <w:t xml:space="preserve"> самым сводиться эффект  этого средства мотивации. Конструктивная обратная связь  помогает  исправить ошибки, не допустить их вновь и мотивировать на качественное выполнение задания или работы.</w:t>
      </w:r>
      <w:r w:rsidR="007E1884">
        <w:rPr>
          <w:rFonts w:ascii="Times New Roman" w:hAnsi="Times New Roman" w:cs="Times New Roman"/>
          <w:sz w:val="28"/>
          <w:szCs w:val="28"/>
        </w:rPr>
        <w:t xml:space="preserve"> </w:t>
      </w:r>
      <w:r w:rsidR="00A61F66">
        <w:rPr>
          <w:rFonts w:ascii="Times New Roman" w:hAnsi="Times New Roman" w:cs="Times New Roman"/>
          <w:sz w:val="28"/>
          <w:szCs w:val="28"/>
        </w:rPr>
        <w:t>Необходимо помнить</w:t>
      </w:r>
      <w:r w:rsidR="00453105">
        <w:rPr>
          <w:rFonts w:ascii="Times New Roman" w:hAnsi="Times New Roman" w:cs="Times New Roman"/>
          <w:sz w:val="28"/>
          <w:szCs w:val="28"/>
        </w:rPr>
        <w:t xml:space="preserve"> </w:t>
      </w:r>
      <w:r w:rsidR="00A61F66">
        <w:rPr>
          <w:rFonts w:ascii="Times New Roman" w:hAnsi="Times New Roman" w:cs="Times New Roman"/>
          <w:sz w:val="28"/>
          <w:szCs w:val="28"/>
        </w:rPr>
        <w:t xml:space="preserve">о </w:t>
      </w:r>
      <w:r w:rsidR="00453105">
        <w:rPr>
          <w:rFonts w:ascii="Times New Roman" w:hAnsi="Times New Roman" w:cs="Times New Roman"/>
          <w:sz w:val="28"/>
          <w:szCs w:val="28"/>
        </w:rPr>
        <w:t xml:space="preserve"> задачах конструктивной обратной связи:</w:t>
      </w:r>
    </w:p>
    <w:p w:rsidR="00453105" w:rsidRDefault="00453105"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7E1884">
        <w:rPr>
          <w:rFonts w:ascii="Times New Roman" w:hAnsi="Times New Roman" w:cs="Times New Roman"/>
          <w:sz w:val="28"/>
          <w:szCs w:val="28"/>
        </w:rPr>
        <w:t>изменение неэффективного взаимодействия;</w:t>
      </w:r>
    </w:p>
    <w:p w:rsidR="007E1884" w:rsidRDefault="007E188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-мотивирование;</w:t>
      </w:r>
    </w:p>
    <w:p w:rsidR="007E1884" w:rsidRDefault="007E188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извлечение ошибок из прошлых неудач и ошибок;</w:t>
      </w:r>
    </w:p>
    <w:p w:rsidR="007E1884" w:rsidRDefault="007E188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-поддерживать и поощрять  действия, ведущие к успеху и нужному результату.</w:t>
      </w:r>
    </w:p>
    <w:p w:rsidR="007E1884" w:rsidRDefault="007E188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преподавателю:</w:t>
      </w:r>
    </w:p>
    <w:p w:rsidR="00B1349E" w:rsidRDefault="007E188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-направляйте </w:t>
      </w:r>
      <w:r w:rsidR="00B1349E">
        <w:rPr>
          <w:rFonts w:ascii="Times New Roman" w:hAnsi="Times New Roman" w:cs="Times New Roman"/>
          <w:sz w:val="28"/>
          <w:szCs w:val="28"/>
        </w:rPr>
        <w:t xml:space="preserve"> обратную связь  не на обсуждение</w:t>
      </w:r>
      <w:r>
        <w:rPr>
          <w:rFonts w:ascii="Times New Roman" w:hAnsi="Times New Roman" w:cs="Times New Roman"/>
          <w:sz w:val="28"/>
          <w:szCs w:val="28"/>
        </w:rPr>
        <w:t xml:space="preserve">  </w:t>
      </w:r>
      <w:r w:rsidR="00B1349E">
        <w:rPr>
          <w:rFonts w:ascii="Times New Roman" w:hAnsi="Times New Roman" w:cs="Times New Roman"/>
          <w:sz w:val="28"/>
          <w:szCs w:val="28"/>
        </w:rPr>
        <w:t>недостатков, а решение проблем;</w:t>
      </w:r>
    </w:p>
    <w:p w:rsidR="00B1349E" w:rsidRDefault="00B1349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указывайте на конкретные  ошибки, а не обобщайте  по глобальным масштабам;</w:t>
      </w:r>
    </w:p>
    <w:p w:rsidR="00B1349E" w:rsidRDefault="00B1349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указывайте на действительно реальные и актуальные проблемы;</w:t>
      </w:r>
    </w:p>
    <w:p w:rsidR="00B1349E" w:rsidRDefault="00B1349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21D05">
        <w:rPr>
          <w:rFonts w:ascii="Times New Roman" w:hAnsi="Times New Roman" w:cs="Times New Roman"/>
          <w:sz w:val="28"/>
          <w:szCs w:val="28"/>
        </w:rPr>
        <w:t xml:space="preserve"> используйте короткие фразы.</w:t>
      </w:r>
    </w:p>
    <w:p w:rsidR="007E1884" w:rsidRDefault="00B1349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64CE">
        <w:rPr>
          <w:rFonts w:ascii="Times New Roman" w:hAnsi="Times New Roman" w:cs="Times New Roman"/>
          <w:sz w:val="28"/>
          <w:szCs w:val="28"/>
        </w:rPr>
        <w:t>Памятка для преподавателей.</w:t>
      </w:r>
    </w:p>
    <w:tbl>
      <w:tblPr>
        <w:tblStyle w:val="a4"/>
        <w:tblW w:w="0" w:type="auto"/>
        <w:tblLook w:val="04A0"/>
      </w:tblPr>
      <w:tblGrid>
        <w:gridCol w:w="4785"/>
        <w:gridCol w:w="4786"/>
      </w:tblGrid>
      <w:tr w:rsidR="004564CE" w:rsidTr="004564CE">
        <w:tc>
          <w:tcPr>
            <w:tcW w:w="4785" w:type="dxa"/>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w:t>
            </w:r>
          </w:p>
        </w:tc>
        <w:tc>
          <w:tcPr>
            <w:tcW w:w="4786" w:type="dxa"/>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Самооценка</w:t>
            </w:r>
          </w:p>
        </w:tc>
      </w:tr>
      <w:tr w:rsidR="007E3E74" w:rsidRPr="004564CE" w:rsidTr="004564CE">
        <w:tc>
          <w:tcPr>
            <w:tcW w:w="4785" w:type="dxa"/>
          </w:tcPr>
          <w:p w:rsidR="007E3E74" w:rsidRPr="004564CE" w:rsidRDefault="007E3E7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Способность адекватно относиться  к несовпадению мнений</w:t>
            </w:r>
          </w:p>
        </w:tc>
        <w:tc>
          <w:tcPr>
            <w:tcW w:w="4786" w:type="dxa"/>
            <w:vMerge w:val="restart"/>
          </w:tcPr>
          <w:p w:rsidR="007E3E74" w:rsidRPr="004564CE" w:rsidRDefault="007E3E7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обучающимся  </w:t>
            </w:r>
            <w:proofErr w:type="spellStart"/>
            <w:r>
              <w:rPr>
                <w:rFonts w:ascii="Times New Roman" w:hAnsi="Times New Roman" w:cs="Times New Roman"/>
                <w:sz w:val="28"/>
                <w:szCs w:val="28"/>
              </w:rPr>
              <w:t>догадаться</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от него хотят</w:t>
            </w:r>
          </w:p>
        </w:tc>
      </w:tr>
      <w:tr w:rsidR="007E3E74" w:rsidRPr="004564CE" w:rsidTr="004564CE">
        <w:tc>
          <w:tcPr>
            <w:tcW w:w="4785" w:type="dxa"/>
          </w:tcPr>
          <w:p w:rsidR="007E3E74" w:rsidRPr="004564CE" w:rsidRDefault="007E3E7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не делать моментальных выводов</w:t>
            </w:r>
          </w:p>
        </w:tc>
        <w:tc>
          <w:tcPr>
            <w:tcW w:w="4786" w:type="dxa"/>
            <w:vMerge/>
          </w:tcPr>
          <w:p w:rsidR="007E3E74" w:rsidRPr="004564CE" w:rsidRDefault="007E3E74" w:rsidP="001A7275">
            <w:pPr>
              <w:spacing w:line="360" w:lineRule="auto"/>
              <w:jc w:val="both"/>
              <w:rPr>
                <w:rFonts w:ascii="Times New Roman" w:hAnsi="Times New Roman" w:cs="Times New Roman"/>
                <w:sz w:val="28"/>
                <w:szCs w:val="28"/>
              </w:rPr>
            </w:pPr>
          </w:p>
        </w:tc>
      </w:tr>
      <w:tr w:rsidR="004564CE" w:rsidRPr="004564CE" w:rsidTr="004564CE">
        <w:tc>
          <w:tcPr>
            <w:tcW w:w="4785" w:type="dxa"/>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«отводить» негативные отметки</w:t>
            </w:r>
          </w:p>
        </w:tc>
        <w:tc>
          <w:tcPr>
            <w:tcW w:w="4786" w:type="dxa"/>
          </w:tcPr>
          <w:p w:rsidR="004564CE" w:rsidRPr="004564CE" w:rsidRDefault="007E3E74"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Чего хочу я добиться</w:t>
            </w:r>
          </w:p>
        </w:tc>
      </w:tr>
      <w:tr w:rsidR="004564CE" w:rsidRPr="004564CE" w:rsidTr="004564CE">
        <w:tc>
          <w:tcPr>
            <w:tcW w:w="4785" w:type="dxa"/>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разъяснить  сказанное</w:t>
            </w:r>
          </w:p>
        </w:tc>
        <w:tc>
          <w:tcPr>
            <w:tcW w:w="4786" w:type="dxa"/>
            <w:vMerge w:val="restart"/>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Что именно хочу я сообщить</w:t>
            </w:r>
            <w:r w:rsidR="007E3E74">
              <w:rPr>
                <w:rFonts w:ascii="Times New Roman" w:hAnsi="Times New Roman" w:cs="Times New Roman"/>
                <w:sz w:val="28"/>
                <w:szCs w:val="28"/>
              </w:rPr>
              <w:t xml:space="preserve"> и какой результат получить</w:t>
            </w:r>
          </w:p>
        </w:tc>
      </w:tr>
      <w:tr w:rsidR="004564CE" w:rsidRPr="004564CE" w:rsidTr="004564CE">
        <w:tc>
          <w:tcPr>
            <w:tcW w:w="4785" w:type="dxa"/>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продвинуть  ход основной мысли и цели</w:t>
            </w:r>
          </w:p>
        </w:tc>
        <w:tc>
          <w:tcPr>
            <w:tcW w:w="4786" w:type="dxa"/>
            <w:vMerge/>
          </w:tcPr>
          <w:p w:rsidR="004564CE" w:rsidRPr="004564CE" w:rsidRDefault="004564CE" w:rsidP="001A7275">
            <w:pPr>
              <w:spacing w:line="360" w:lineRule="auto"/>
              <w:jc w:val="both"/>
              <w:rPr>
                <w:rFonts w:ascii="Times New Roman" w:hAnsi="Times New Roman" w:cs="Times New Roman"/>
                <w:sz w:val="28"/>
                <w:szCs w:val="28"/>
              </w:rPr>
            </w:pPr>
          </w:p>
        </w:tc>
      </w:tr>
      <w:tr w:rsidR="004564CE" w:rsidRPr="004564CE" w:rsidTr="004564CE">
        <w:tc>
          <w:tcPr>
            <w:tcW w:w="4785" w:type="dxa"/>
          </w:tcPr>
          <w:p w:rsidR="004564CE" w:rsidRPr="004564CE" w:rsidRDefault="004564CE" w:rsidP="001A7275">
            <w:pPr>
              <w:spacing w:line="360" w:lineRule="auto"/>
              <w:jc w:val="both"/>
              <w:rPr>
                <w:rFonts w:ascii="Times New Roman" w:hAnsi="Times New Roman" w:cs="Times New Roman"/>
                <w:sz w:val="28"/>
                <w:szCs w:val="28"/>
              </w:rPr>
            </w:pPr>
            <w:r>
              <w:rPr>
                <w:rFonts w:ascii="Times New Roman" w:hAnsi="Times New Roman" w:cs="Times New Roman"/>
                <w:sz w:val="28"/>
                <w:szCs w:val="28"/>
              </w:rPr>
              <w:t>Умение задавать уточняющие вопросы</w:t>
            </w:r>
          </w:p>
        </w:tc>
        <w:tc>
          <w:tcPr>
            <w:tcW w:w="4786" w:type="dxa"/>
            <w:vMerge/>
          </w:tcPr>
          <w:p w:rsidR="004564CE" w:rsidRPr="004564CE" w:rsidRDefault="004564CE" w:rsidP="001A7275">
            <w:pPr>
              <w:spacing w:line="360" w:lineRule="auto"/>
              <w:jc w:val="both"/>
              <w:rPr>
                <w:rFonts w:ascii="Times New Roman" w:hAnsi="Times New Roman" w:cs="Times New Roman"/>
                <w:sz w:val="28"/>
                <w:szCs w:val="28"/>
              </w:rPr>
            </w:pPr>
          </w:p>
        </w:tc>
      </w:tr>
    </w:tbl>
    <w:p w:rsidR="00C26FBA" w:rsidRPr="001A7275" w:rsidRDefault="00C26FBA" w:rsidP="001A7275">
      <w:pPr>
        <w:spacing w:line="360" w:lineRule="auto"/>
        <w:jc w:val="both"/>
        <w:rPr>
          <w:rFonts w:ascii="Times New Roman" w:hAnsi="Times New Roman" w:cs="Times New Roman"/>
          <w:sz w:val="28"/>
          <w:szCs w:val="28"/>
        </w:rPr>
      </w:pPr>
    </w:p>
    <w:p w:rsidR="00A90941" w:rsidRDefault="00A90941"/>
    <w:sectPr w:rsidR="00A90941" w:rsidSect="00A90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5B49"/>
    <w:multiLevelType w:val="hybridMultilevel"/>
    <w:tmpl w:val="73DC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505FC"/>
    <w:multiLevelType w:val="multilevel"/>
    <w:tmpl w:val="A7AA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068"/>
    <w:rsid w:val="001A7275"/>
    <w:rsid w:val="002549EA"/>
    <w:rsid w:val="00256285"/>
    <w:rsid w:val="0028067A"/>
    <w:rsid w:val="002E5F4C"/>
    <w:rsid w:val="003473B1"/>
    <w:rsid w:val="003631DD"/>
    <w:rsid w:val="00453105"/>
    <w:rsid w:val="004564CE"/>
    <w:rsid w:val="006B6411"/>
    <w:rsid w:val="007E1884"/>
    <w:rsid w:val="007E3E74"/>
    <w:rsid w:val="0087735D"/>
    <w:rsid w:val="00893068"/>
    <w:rsid w:val="00985822"/>
    <w:rsid w:val="00A61F66"/>
    <w:rsid w:val="00A90941"/>
    <w:rsid w:val="00B1349E"/>
    <w:rsid w:val="00C21D05"/>
    <w:rsid w:val="00C26FBA"/>
    <w:rsid w:val="00CF7AB0"/>
    <w:rsid w:val="00D012FA"/>
    <w:rsid w:val="00D15C1A"/>
    <w:rsid w:val="00D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068"/>
    <w:rPr>
      <w:color w:val="0000FF"/>
      <w:u w:val="single"/>
    </w:rPr>
  </w:style>
  <w:style w:type="paragraph" w:customStyle="1" w:styleId="msonormalmrcssattrmrcssattrmrcssattrmrcssattr">
    <w:name w:val="msonormal_mr_css_attr_mr_css_attr_mr_css_attr_mr_css_attr"/>
    <w:basedOn w:val="a"/>
    <w:rsid w:val="008930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6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087596">
      <w:bodyDiv w:val="1"/>
      <w:marLeft w:val="0"/>
      <w:marRight w:val="0"/>
      <w:marTop w:val="0"/>
      <w:marBottom w:val="0"/>
      <w:divBdr>
        <w:top w:val="none" w:sz="0" w:space="0" w:color="auto"/>
        <w:left w:val="none" w:sz="0" w:space="0" w:color="auto"/>
        <w:bottom w:val="none" w:sz="0" w:space="0" w:color="auto"/>
        <w:right w:val="none" w:sz="0" w:space="0" w:color="auto"/>
      </w:divBdr>
      <w:divsChild>
        <w:div w:id="1165239181">
          <w:marLeft w:val="0"/>
          <w:marRight w:val="0"/>
          <w:marTop w:val="0"/>
          <w:marBottom w:val="0"/>
          <w:divBdr>
            <w:top w:val="none" w:sz="0" w:space="0" w:color="auto"/>
            <w:left w:val="none" w:sz="0" w:space="0" w:color="auto"/>
            <w:bottom w:val="none" w:sz="0" w:space="0" w:color="auto"/>
            <w:right w:val="none" w:sz="0" w:space="0" w:color="auto"/>
          </w:divBdr>
          <w:divsChild>
            <w:div w:id="59639700">
              <w:marLeft w:val="0"/>
              <w:marRight w:val="0"/>
              <w:marTop w:val="0"/>
              <w:marBottom w:val="0"/>
              <w:divBdr>
                <w:top w:val="none" w:sz="0" w:space="0" w:color="auto"/>
                <w:left w:val="none" w:sz="0" w:space="0" w:color="auto"/>
                <w:bottom w:val="none" w:sz="0" w:space="0" w:color="auto"/>
                <w:right w:val="none" w:sz="0" w:space="0" w:color="auto"/>
              </w:divBdr>
              <w:divsChild>
                <w:div w:id="5793416">
                  <w:marLeft w:val="0"/>
                  <w:marRight w:val="0"/>
                  <w:marTop w:val="0"/>
                  <w:marBottom w:val="0"/>
                  <w:divBdr>
                    <w:top w:val="none" w:sz="0" w:space="0" w:color="auto"/>
                    <w:left w:val="none" w:sz="0" w:space="0" w:color="auto"/>
                    <w:bottom w:val="none" w:sz="0" w:space="0" w:color="auto"/>
                    <w:right w:val="none" w:sz="0" w:space="0" w:color="auto"/>
                  </w:divBdr>
                  <w:divsChild>
                    <w:div w:id="2093500654">
                      <w:marLeft w:val="0"/>
                      <w:marRight w:val="0"/>
                      <w:marTop w:val="0"/>
                      <w:marBottom w:val="0"/>
                      <w:divBdr>
                        <w:top w:val="none" w:sz="0" w:space="0" w:color="auto"/>
                        <w:left w:val="none" w:sz="0" w:space="0" w:color="auto"/>
                        <w:bottom w:val="none" w:sz="0" w:space="0" w:color="auto"/>
                        <w:right w:val="none" w:sz="0" w:space="0" w:color="auto"/>
                      </w:divBdr>
                    </w:div>
                    <w:div w:id="1513490816">
                      <w:marLeft w:val="0"/>
                      <w:marRight w:val="0"/>
                      <w:marTop w:val="0"/>
                      <w:marBottom w:val="0"/>
                      <w:divBdr>
                        <w:top w:val="none" w:sz="0" w:space="0" w:color="auto"/>
                        <w:left w:val="none" w:sz="0" w:space="0" w:color="auto"/>
                        <w:bottom w:val="none" w:sz="0" w:space="0" w:color="auto"/>
                        <w:right w:val="none" w:sz="0" w:space="0" w:color="auto"/>
                      </w:divBdr>
                      <w:divsChild>
                        <w:div w:id="2130005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772952">
                              <w:marLeft w:val="0"/>
                              <w:marRight w:val="0"/>
                              <w:marTop w:val="0"/>
                              <w:marBottom w:val="0"/>
                              <w:divBdr>
                                <w:top w:val="none" w:sz="0" w:space="0" w:color="auto"/>
                                <w:left w:val="none" w:sz="0" w:space="0" w:color="auto"/>
                                <w:bottom w:val="none" w:sz="0" w:space="0" w:color="auto"/>
                                <w:right w:val="none" w:sz="0" w:space="0" w:color="auto"/>
                              </w:divBdr>
                              <w:divsChild>
                                <w:div w:id="303512729">
                                  <w:marLeft w:val="0"/>
                                  <w:marRight w:val="0"/>
                                  <w:marTop w:val="0"/>
                                  <w:marBottom w:val="0"/>
                                  <w:divBdr>
                                    <w:top w:val="none" w:sz="0" w:space="0" w:color="auto"/>
                                    <w:left w:val="none" w:sz="0" w:space="0" w:color="auto"/>
                                    <w:bottom w:val="none" w:sz="0" w:space="0" w:color="auto"/>
                                    <w:right w:val="none" w:sz="0" w:space="0" w:color="auto"/>
                                  </w:divBdr>
                                  <w:divsChild>
                                    <w:div w:id="473571711">
                                      <w:marLeft w:val="0"/>
                                      <w:marRight w:val="0"/>
                                      <w:marTop w:val="0"/>
                                      <w:marBottom w:val="0"/>
                                      <w:divBdr>
                                        <w:top w:val="none" w:sz="0" w:space="0" w:color="auto"/>
                                        <w:left w:val="none" w:sz="0" w:space="0" w:color="auto"/>
                                        <w:bottom w:val="none" w:sz="0" w:space="0" w:color="auto"/>
                                        <w:right w:val="none" w:sz="0" w:space="0" w:color="auto"/>
                                      </w:divBdr>
                                      <w:divsChild>
                                        <w:div w:id="2096628343">
                                          <w:marLeft w:val="0"/>
                                          <w:marRight w:val="0"/>
                                          <w:marTop w:val="0"/>
                                          <w:marBottom w:val="0"/>
                                          <w:divBdr>
                                            <w:top w:val="none" w:sz="0" w:space="0" w:color="auto"/>
                                            <w:left w:val="none" w:sz="0" w:space="0" w:color="auto"/>
                                            <w:bottom w:val="none" w:sz="0" w:space="0" w:color="auto"/>
                                            <w:right w:val="none" w:sz="0" w:space="0" w:color="auto"/>
                                          </w:divBdr>
                                          <w:divsChild>
                                            <w:div w:id="894462810">
                                              <w:marLeft w:val="0"/>
                                              <w:marRight w:val="0"/>
                                              <w:marTop w:val="0"/>
                                              <w:marBottom w:val="0"/>
                                              <w:divBdr>
                                                <w:top w:val="none" w:sz="0" w:space="0" w:color="auto"/>
                                                <w:left w:val="none" w:sz="0" w:space="0" w:color="auto"/>
                                                <w:bottom w:val="none" w:sz="0" w:space="0" w:color="auto"/>
                                                <w:right w:val="none" w:sz="0" w:space="0" w:color="auto"/>
                                              </w:divBdr>
                                              <w:divsChild>
                                                <w:div w:id="1054544548">
                                                  <w:marLeft w:val="0"/>
                                                  <w:marRight w:val="0"/>
                                                  <w:marTop w:val="0"/>
                                                  <w:marBottom w:val="0"/>
                                                  <w:divBdr>
                                                    <w:top w:val="none" w:sz="0" w:space="0" w:color="auto"/>
                                                    <w:left w:val="none" w:sz="0" w:space="0" w:color="auto"/>
                                                    <w:bottom w:val="none" w:sz="0" w:space="0" w:color="auto"/>
                                                    <w:right w:val="none" w:sz="0" w:space="0" w:color="auto"/>
                                                  </w:divBdr>
                                                  <w:divsChild>
                                                    <w:div w:id="1221673360">
                                                      <w:marLeft w:val="0"/>
                                                      <w:marRight w:val="0"/>
                                                      <w:marTop w:val="0"/>
                                                      <w:marBottom w:val="0"/>
                                                      <w:divBdr>
                                                        <w:top w:val="none" w:sz="0" w:space="0" w:color="auto"/>
                                                        <w:left w:val="none" w:sz="0" w:space="0" w:color="auto"/>
                                                        <w:bottom w:val="none" w:sz="0" w:space="0" w:color="auto"/>
                                                        <w:right w:val="none" w:sz="0" w:space="0" w:color="auto"/>
                                                      </w:divBdr>
                                                      <w:divsChild>
                                                        <w:div w:id="1486240644">
                                                          <w:marLeft w:val="0"/>
                                                          <w:marRight w:val="0"/>
                                                          <w:marTop w:val="0"/>
                                                          <w:marBottom w:val="0"/>
                                                          <w:divBdr>
                                                            <w:top w:val="none" w:sz="0" w:space="0" w:color="auto"/>
                                                            <w:left w:val="none" w:sz="0" w:space="0" w:color="auto"/>
                                                            <w:bottom w:val="none" w:sz="0" w:space="0" w:color="auto"/>
                                                            <w:right w:val="none" w:sz="0" w:space="0" w:color="auto"/>
                                                          </w:divBdr>
                                                          <w:divsChild>
                                                            <w:div w:id="1089811595">
                                                              <w:marLeft w:val="0"/>
                                                              <w:marRight w:val="0"/>
                                                              <w:marTop w:val="0"/>
                                                              <w:marBottom w:val="0"/>
                                                              <w:divBdr>
                                                                <w:top w:val="none" w:sz="0" w:space="0" w:color="auto"/>
                                                                <w:left w:val="none" w:sz="0" w:space="0" w:color="auto"/>
                                                                <w:bottom w:val="none" w:sz="0" w:space="0" w:color="auto"/>
                                                                <w:right w:val="none" w:sz="0" w:space="0" w:color="auto"/>
                                                              </w:divBdr>
                                                              <w:divsChild>
                                                                <w:div w:id="1376588156">
                                                                  <w:marLeft w:val="0"/>
                                                                  <w:marRight w:val="0"/>
                                                                  <w:marTop w:val="0"/>
                                                                  <w:marBottom w:val="0"/>
                                                                  <w:divBdr>
                                                                    <w:top w:val="none" w:sz="0" w:space="0" w:color="auto"/>
                                                                    <w:left w:val="none" w:sz="0" w:space="0" w:color="auto"/>
                                                                    <w:bottom w:val="none" w:sz="0" w:space="0" w:color="auto"/>
                                                                    <w:right w:val="none" w:sz="0" w:space="0" w:color="auto"/>
                                                                  </w:divBdr>
                                                                  <w:divsChild>
                                                                    <w:div w:id="15396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2022-07-08T18:00:00Z</dcterms:created>
  <dcterms:modified xsi:type="dcterms:W3CDTF">2022-07-08T18:00:00Z</dcterms:modified>
</cp:coreProperties>
</file>