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2" w:rsidRPr="00DA05FD" w:rsidRDefault="00F94432" w:rsidP="00290A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773"/>
          <w:kern w:val="36"/>
          <w:sz w:val="32"/>
          <w:szCs w:val="32"/>
          <w:lang w:eastAsia="ru-RU"/>
        </w:rPr>
      </w:pPr>
      <w:r w:rsidRPr="00DA05FD">
        <w:rPr>
          <w:rFonts w:ascii="Times New Roman" w:eastAsia="Times New Roman" w:hAnsi="Times New Roman" w:cs="Times New Roman"/>
          <w:b/>
          <w:bCs/>
          <w:color w:val="003773"/>
          <w:kern w:val="36"/>
          <w:sz w:val="32"/>
          <w:szCs w:val="32"/>
          <w:lang w:eastAsia="ru-RU"/>
        </w:rPr>
        <w:t>Как уложить ребенка спать днем, если он не хочет?</w:t>
      </w:r>
    </w:p>
    <w:p w:rsidR="00DA05FD" w:rsidRPr="00DA05FD" w:rsidRDefault="00DA05FD" w:rsidP="00290A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773"/>
          <w:kern w:val="36"/>
          <w:sz w:val="32"/>
          <w:szCs w:val="32"/>
          <w:lang w:eastAsia="ru-RU"/>
        </w:rPr>
      </w:pPr>
    </w:p>
    <w:p w:rsidR="00DA05FD" w:rsidRDefault="00F94432" w:rsidP="00290AE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дня каждого ребенка индивидуален. Но есть одно обстоятельство, которое объединяет всех детей, – это потребность в дневном сне. Новорожденные обычно спят </w:t>
      </w:r>
      <w:proofErr w:type="gramStart"/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18-20 часов в сутки,</w:t>
      </w:r>
      <w:r w:rsidR="001E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 2 месяцам – уже 15-17 часов. В 3 месяца перерывы на бодрствование становятся все длиннее. С 5 до 9 месяцев малыши спят уже меньше, </w:t>
      </w:r>
      <w:r w:rsidR="001E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 время обычно появляется два дневных сна по 1-2 часа каждый – как правило, после утреннего кормления и после обеденного. Начиная с полутора лет, дети спят уже один раз в сутки, примерно в 12-13 часов.Укладывать ли ребенка спать днем? Да, безусловно. Детская психика еще не способна спокойно выдерживать долгие периоды бодрствования. Нормальный режим сна и активности – это основа комфорта всей семьи как в 3-4 месяца, </w:t>
      </w:r>
      <w:r w:rsidR="001E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в 3-4 года ребенка</w:t>
      </w:r>
      <w:proofErr w:type="gramStart"/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бычно ребенок чувствует усталость, легко поддается на уговоры уснуть, спит крепко и спокойно. Однако так бывает</w:t>
      </w:r>
      <w:r w:rsidR="001E5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90A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всегда. </w:t>
      </w:r>
    </w:p>
    <w:p w:rsidR="00F94432" w:rsidRPr="00DA05FD" w:rsidRDefault="00F94432" w:rsidP="00290AE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Рассмотрим способы, которые помогут сделать засыпание крохи более</w:t>
      </w:r>
      <w:r w:rsidR="00DA0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быстрым и комфортным:</w:t>
      </w:r>
    </w:p>
    <w:p w:rsidR="00F94432" w:rsidRDefault="00F94432"/>
    <w:p w:rsidR="00290AE9" w:rsidRPr="00290AE9" w:rsidRDefault="00DA05FD" w:rsidP="00DA05FD">
      <w:pPr>
        <w:pStyle w:val="a3"/>
        <w:shd w:val="clear" w:color="auto" w:fill="FFFFFF"/>
        <w:spacing w:before="0" w:beforeAutospacing="0" w:after="0" w:afterAutospacing="0"/>
        <w:rPr>
          <w:color w:val="323A40"/>
          <w:sz w:val="28"/>
          <w:szCs w:val="28"/>
        </w:rPr>
      </w:pPr>
      <w:r>
        <w:rPr>
          <w:b/>
          <w:bCs/>
          <w:color w:val="323A40"/>
          <w:sz w:val="28"/>
          <w:szCs w:val="28"/>
        </w:rPr>
        <w:t xml:space="preserve">1. </w:t>
      </w:r>
      <w:r w:rsidR="00290AE9" w:rsidRPr="00290AE9">
        <w:rPr>
          <w:b/>
          <w:bCs/>
          <w:color w:val="323A40"/>
          <w:sz w:val="28"/>
          <w:szCs w:val="28"/>
        </w:rPr>
        <w:t>Режим</w:t>
      </w:r>
      <w:r w:rsidR="00290AE9" w:rsidRPr="00290AE9">
        <w:rPr>
          <w:color w:val="323A40"/>
          <w:sz w:val="28"/>
          <w:szCs w:val="28"/>
        </w:rPr>
        <w:br/>
      </w:r>
      <w:r w:rsidR="00290AE9" w:rsidRPr="00290AE9">
        <w:rPr>
          <w:b/>
          <w:bCs/>
          <w:color w:val="323A40"/>
          <w:sz w:val="28"/>
          <w:szCs w:val="28"/>
        </w:rPr>
        <w:t>2. Ритуалы перед сном.</w:t>
      </w:r>
      <w:r w:rsidR="00290AE9" w:rsidRPr="00290AE9">
        <w:rPr>
          <w:color w:val="323A40"/>
          <w:sz w:val="28"/>
          <w:szCs w:val="28"/>
        </w:rPr>
        <w:t>Повторяющиеся изо дня в день одни и теже действия перед сном успокаивают ребенка и позволяют ему чувствовать себя в безопасности.</w:t>
      </w:r>
    </w:p>
    <w:p w:rsidR="00290AE9" w:rsidRPr="00290AE9" w:rsidRDefault="00290AE9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3. Температурный режим в комнате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23A40"/>
          <w:sz w:val="28"/>
          <w:szCs w:val="28"/>
        </w:rPr>
        <w:t>Проветрите комнату ребенка</w:t>
      </w:r>
      <w:r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 перед сном. В прохладном помещении он скорее уснет.</w:t>
      </w:r>
    </w:p>
    <w:p w:rsidR="00290AE9" w:rsidRPr="00290AE9" w:rsidRDefault="00290AE9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4. Плотные шторы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Pr="00290AE9">
        <w:rPr>
          <w:rFonts w:ascii="Times New Roman" w:hAnsi="Times New Roman" w:cs="Times New Roman"/>
          <w:color w:val="323A40"/>
          <w:sz w:val="28"/>
          <w:szCs w:val="28"/>
        </w:rPr>
        <w:t>Проникающий через окна свет част</w:t>
      </w:r>
      <w:r>
        <w:rPr>
          <w:rFonts w:ascii="Times New Roman" w:hAnsi="Times New Roman" w:cs="Times New Roman"/>
          <w:color w:val="323A40"/>
          <w:sz w:val="28"/>
          <w:szCs w:val="28"/>
        </w:rPr>
        <w:t>о может не давать заснуть ребёнку</w:t>
      </w:r>
      <w:r w:rsidRPr="00290AE9">
        <w:rPr>
          <w:rFonts w:ascii="Times New Roman" w:hAnsi="Times New Roman" w:cs="Times New Roman"/>
          <w:color w:val="323A40"/>
          <w:sz w:val="28"/>
          <w:szCs w:val="28"/>
        </w:rPr>
        <w:t>.</w:t>
      </w:r>
    </w:p>
    <w:p w:rsidR="00290AE9" w:rsidRPr="00290AE9" w:rsidRDefault="00290AE9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5</w:t>
      </w:r>
      <w:r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Плюшевый мишка</w:t>
      </w: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 или любая другая </w:t>
      </w:r>
      <w:r w:rsidR="00DA05FD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игрушка </w:t>
      </w:r>
      <w:r w:rsidR="00DA05FD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для</w:t>
      </w:r>
      <w:r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 сна</w:t>
      </w:r>
    </w:p>
    <w:p w:rsidR="00290AE9" w:rsidRPr="00290AE9" w:rsidRDefault="00290AE9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6</w:t>
      </w:r>
      <w:r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Массаж перед сном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Pr="00290AE9">
        <w:rPr>
          <w:rFonts w:ascii="Times New Roman" w:hAnsi="Times New Roman" w:cs="Times New Roman"/>
          <w:color w:val="323A40"/>
          <w:sz w:val="28"/>
          <w:szCs w:val="28"/>
        </w:rPr>
        <w:t>Можно делать массаж со специальным успокаивающим маслом. Хотя некоторых детей массаж может наоборот перевозбудить, так что ориентируйтесь на своего собственного ребенка.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7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Колыбельные</w:t>
      </w:r>
      <w:r w:rsidR="00290AE9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Аудиозаписи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 с колыбельными или просто спокойной музыкой, которая Вам нравится.</w:t>
      </w:r>
    </w:p>
    <w:p w:rsid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8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. </w:t>
      </w:r>
      <w:r w:rsid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 Книга, рассказ или сказка</w:t>
      </w:r>
      <w:r w:rsidR="00DA05FD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 (аудиозапись)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9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Расчесывание волос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Можно долго расчесывать или перебирать волосы ребенка перед сном, чтобы там не запутывались хорошие сны.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10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Кнопочка сна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Эта кнопочка находится на лбу между глаз и, если на нее нажимать или гладить, то у ребенка будут сами закрываться глаза.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 w:rsidRPr="00F520DC">
        <w:rPr>
          <w:rFonts w:ascii="Times New Roman" w:hAnsi="Times New Roman" w:cs="Times New Roman"/>
          <w:b/>
          <w:color w:val="323A40"/>
          <w:sz w:val="28"/>
          <w:szCs w:val="28"/>
        </w:rPr>
        <w:t>11</w:t>
      </w:r>
      <w:r w:rsidR="00290AE9" w:rsidRPr="00F520DC">
        <w:rPr>
          <w:rFonts w:ascii="Times New Roman" w:hAnsi="Times New Roman" w:cs="Times New Roman"/>
          <w:b/>
          <w:bCs/>
          <w:color w:val="323A40"/>
          <w:sz w:val="28"/>
          <w:szCs w:val="28"/>
        </w:rPr>
        <w:t>.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 xml:space="preserve"> Польза сна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.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Сознательным детям можно рассказать о пользе </w:t>
      </w:r>
      <w:bookmarkStart w:id="0" w:name="_GoBack"/>
      <w:bookmarkEnd w:id="0"/>
      <w:r w:rsidR="00DA05FD" w:rsidRPr="00290AE9">
        <w:rPr>
          <w:rFonts w:ascii="Times New Roman" w:hAnsi="Times New Roman" w:cs="Times New Roman"/>
          <w:color w:val="323A40"/>
          <w:sz w:val="28"/>
          <w:szCs w:val="28"/>
        </w:rPr>
        <w:t>сна,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 </w:t>
      </w:r>
      <w:r w:rsidR="001E5BE3">
        <w:rPr>
          <w:rFonts w:ascii="Times New Roman" w:hAnsi="Times New Roman" w:cs="Times New Roman"/>
          <w:color w:val="323A40"/>
          <w:sz w:val="28"/>
          <w:szCs w:val="28"/>
        </w:rPr>
        <w:t xml:space="preserve">                 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что </w:t>
      </w:r>
      <w:proofErr w:type="spellStart"/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просходит</w:t>
      </w:r>
      <w:proofErr w:type="spellEnd"/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 в нашем организме, пока мы спим</w:t>
      </w:r>
      <w:proofErr w:type="gramStart"/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.. </w:t>
      </w:r>
      <w:proofErr w:type="gramEnd"/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 xml:space="preserve">а наутро померить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lastRenderedPageBreak/>
        <w:t>насколько ребенок вырос за ночь. На моего сына этот метод очень хорошо действует.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12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. Приз для самого тихого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>. К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то тише будет лежать с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 закрытыми глазами, тот </w:t>
      </w:r>
      <w:r w:rsidR="00290AE9" w:rsidRPr="00290AE9">
        <w:rPr>
          <w:rFonts w:ascii="Times New Roman" w:hAnsi="Times New Roman" w:cs="Times New Roman"/>
          <w:color w:val="323A40"/>
          <w:sz w:val="28"/>
          <w:szCs w:val="28"/>
        </w:rPr>
        <w:t>может выбрать для себя какой-то приз: небольшой подарок, какую-то вкусняшку или чуть позже лечь спать на следующий день. Здесь главное не злоупотреблять этим методом и использовать не часто, иначе перестанет действовать.</w:t>
      </w:r>
    </w:p>
    <w:p w:rsidR="00290AE9" w:rsidRPr="00290AE9" w:rsidRDefault="00F520DC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A40"/>
          <w:sz w:val="28"/>
          <w:szCs w:val="28"/>
        </w:rPr>
        <w:t>1</w:t>
      </w:r>
      <w:r w:rsidR="00290AE9" w:rsidRPr="00290AE9">
        <w:rPr>
          <w:rFonts w:ascii="Times New Roman" w:hAnsi="Times New Roman" w:cs="Times New Roman"/>
          <w:b/>
          <w:bCs/>
          <w:color w:val="323A40"/>
          <w:sz w:val="28"/>
          <w:szCs w:val="28"/>
        </w:rPr>
        <w:t>3. Сенсорная бутылка</w:t>
      </w:r>
    </w:p>
    <w:p w:rsidR="00290AE9" w:rsidRPr="00290AE9" w:rsidRDefault="00290AE9" w:rsidP="00DA05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 w:rsidRPr="00290AE9">
        <w:rPr>
          <w:rFonts w:ascii="Times New Roman" w:hAnsi="Times New Roman" w:cs="Times New Roman"/>
          <w:color w:val="323A40"/>
          <w:sz w:val="28"/>
          <w:szCs w:val="28"/>
        </w:rPr>
        <w:t>Часто дети просят оставлять им свет при засыпании, который на самом деле их сильно отвлекает от сна. Альтернативой может быть вот такая бутылочка со светящимися звездами. Предложите ребенку пос</w:t>
      </w:r>
      <w:r w:rsidR="00DA05FD">
        <w:rPr>
          <w:rFonts w:ascii="Times New Roman" w:hAnsi="Times New Roman" w:cs="Times New Roman"/>
          <w:color w:val="323A40"/>
          <w:sz w:val="28"/>
          <w:szCs w:val="28"/>
        </w:rPr>
        <w:t xml:space="preserve">читать, сколько там звездочек. </w:t>
      </w:r>
      <w:r w:rsidRPr="00290AE9">
        <w:rPr>
          <w:rFonts w:ascii="Times New Roman" w:hAnsi="Times New Roman" w:cs="Times New Roman"/>
          <w:color w:val="323A40"/>
          <w:sz w:val="28"/>
          <w:szCs w:val="28"/>
        </w:rPr>
        <w:t>Вам понадобится сама бутылка, гель для укладки волос, светящаяся краска и светящиеся декоративные звезды.</w:t>
      </w:r>
    </w:p>
    <w:p w:rsidR="00F520DC" w:rsidRPr="00F520DC" w:rsidRDefault="00F520DC" w:rsidP="00DA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A40"/>
          <w:sz w:val="28"/>
          <w:szCs w:val="28"/>
          <w:lang w:eastAsia="ru-RU"/>
        </w:rPr>
        <w:t>14</w:t>
      </w:r>
      <w:r w:rsidRPr="00F520DC">
        <w:rPr>
          <w:rFonts w:ascii="Times New Roman" w:eastAsia="Times New Roman" w:hAnsi="Times New Roman" w:cs="Times New Roman"/>
          <w:b/>
          <w:bCs/>
          <w:color w:val="323A40"/>
          <w:sz w:val="28"/>
          <w:szCs w:val="28"/>
          <w:lang w:eastAsia="ru-RU"/>
        </w:rPr>
        <w:t>. Наполнить или переполнить "сосуд любви" ребенка.</w:t>
      </w:r>
    </w:p>
    <w:p w:rsidR="00F520DC" w:rsidRPr="00F520DC" w:rsidRDefault="00F520DC" w:rsidP="00DA0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Очень часто бывает, что </w:t>
      </w:r>
      <w:r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дети испытывают дефицит</w:t>
      </w:r>
      <w:r w:rsidR="00DA05FD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внимания, любви</w:t>
      </w:r>
      <w:r w:rsidR="001E5B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                   </w:t>
      </w:r>
      <w:r w:rsidR="00DA05FD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и ласки</w:t>
      </w:r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Иногда обычная беседа</w:t>
      </w:r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о том, как у ребенка прошел день или,</w:t>
      </w:r>
      <w:r w:rsidR="001E5B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                </w:t>
      </w:r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что его волнует, может </w:t>
      </w:r>
      <w:proofErr w:type="gramStart"/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иметь чудодейственный эффект</w:t>
      </w:r>
      <w:proofErr w:type="gramEnd"/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. Не забываем </w:t>
      </w:r>
      <w:r w:rsidR="001E5B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          </w:t>
      </w:r>
      <w:r w:rsidRPr="00F520DC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об объятиях и поцелуях.</w:t>
      </w:r>
    </w:p>
    <w:p w:rsidR="00290AE9" w:rsidRPr="00290AE9" w:rsidRDefault="00F520DC" w:rsidP="00F520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23A40"/>
          <w:sz w:val="28"/>
          <w:szCs w:val="28"/>
        </w:rPr>
      </w:pPr>
      <w:r w:rsidRPr="00F520DC">
        <w:rPr>
          <w:rFonts w:ascii="Arial" w:eastAsia="Times New Roman" w:hAnsi="Arial" w:cs="Arial"/>
          <w:color w:val="323A40"/>
          <w:sz w:val="24"/>
          <w:szCs w:val="24"/>
          <w:lang w:eastAsia="ru-RU"/>
        </w:rPr>
        <w:br/>
      </w:r>
    </w:p>
    <w:p w:rsidR="00F94432" w:rsidRPr="00290AE9" w:rsidRDefault="00F94432" w:rsidP="00290A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4432" w:rsidRPr="00290AE9" w:rsidSect="00C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BD5"/>
    <w:multiLevelType w:val="multilevel"/>
    <w:tmpl w:val="4F1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B3"/>
    <w:rsid w:val="000006C2"/>
    <w:rsid w:val="00002C73"/>
    <w:rsid w:val="000073E0"/>
    <w:rsid w:val="00013C72"/>
    <w:rsid w:val="0001612C"/>
    <w:rsid w:val="0002126A"/>
    <w:rsid w:val="0002349B"/>
    <w:rsid w:val="000302C9"/>
    <w:rsid w:val="00033E97"/>
    <w:rsid w:val="000435E8"/>
    <w:rsid w:val="000447B1"/>
    <w:rsid w:val="000449FB"/>
    <w:rsid w:val="000455BF"/>
    <w:rsid w:val="00046006"/>
    <w:rsid w:val="00052BBD"/>
    <w:rsid w:val="00056773"/>
    <w:rsid w:val="000663FE"/>
    <w:rsid w:val="00070FD9"/>
    <w:rsid w:val="00075DC0"/>
    <w:rsid w:val="000818F6"/>
    <w:rsid w:val="0008339C"/>
    <w:rsid w:val="000840B9"/>
    <w:rsid w:val="00085561"/>
    <w:rsid w:val="000859F3"/>
    <w:rsid w:val="000869AB"/>
    <w:rsid w:val="00090974"/>
    <w:rsid w:val="00094838"/>
    <w:rsid w:val="00097816"/>
    <w:rsid w:val="000A1DA9"/>
    <w:rsid w:val="000A7F7F"/>
    <w:rsid w:val="000B190A"/>
    <w:rsid w:val="000C2F4F"/>
    <w:rsid w:val="000C6C04"/>
    <w:rsid w:val="000D0AD3"/>
    <w:rsid w:val="000D740A"/>
    <w:rsid w:val="000E1BEF"/>
    <w:rsid w:val="000E3822"/>
    <w:rsid w:val="000E6DC5"/>
    <w:rsid w:val="000F160A"/>
    <w:rsid w:val="000F525B"/>
    <w:rsid w:val="001020AB"/>
    <w:rsid w:val="00105718"/>
    <w:rsid w:val="001141C2"/>
    <w:rsid w:val="00114DA3"/>
    <w:rsid w:val="00116BA4"/>
    <w:rsid w:val="00127DA2"/>
    <w:rsid w:val="00136428"/>
    <w:rsid w:val="00146DE3"/>
    <w:rsid w:val="0014762D"/>
    <w:rsid w:val="00151705"/>
    <w:rsid w:val="00151F8A"/>
    <w:rsid w:val="00153431"/>
    <w:rsid w:val="0015450B"/>
    <w:rsid w:val="001566F7"/>
    <w:rsid w:val="00161AFA"/>
    <w:rsid w:val="00163CE5"/>
    <w:rsid w:val="0017126D"/>
    <w:rsid w:val="00172C69"/>
    <w:rsid w:val="00174FFD"/>
    <w:rsid w:val="00175EEF"/>
    <w:rsid w:val="00176E06"/>
    <w:rsid w:val="00180BD2"/>
    <w:rsid w:val="00192148"/>
    <w:rsid w:val="0019357B"/>
    <w:rsid w:val="001A52FE"/>
    <w:rsid w:val="001A6E2E"/>
    <w:rsid w:val="001A6FE0"/>
    <w:rsid w:val="001B35A4"/>
    <w:rsid w:val="001C1844"/>
    <w:rsid w:val="001C1F42"/>
    <w:rsid w:val="001C5437"/>
    <w:rsid w:val="001D1E89"/>
    <w:rsid w:val="001E1A44"/>
    <w:rsid w:val="001E501A"/>
    <w:rsid w:val="001E5BE3"/>
    <w:rsid w:val="001E7D5D"/>
    <w:rsid w:val="00200E7A"/>
    <w:rsid w:val="00204385"/>
    <w:rsid w:val="002076C4"/>
    <w:rsid w:val="0021384D"/>
    <w:rsid w:val="0021610F"/>
    <w:rsid w:val="0022328A"/>
    <w:rsid w:val="002347E9"/>
    <w:rsid w:val="00237503"/>
    <w:rsid w:val="0024587C"/>
    <w:rsid w:val="0024715B"/>
    <w:rsid w:val="0025455A"/>
    <w:rsid w:val="0026013C"/>
    <w:rsid w:val="002604F3"/>
    <w:rsid w:val="00263FD7"/>
    <w:rsid w:val="0026634B"/>
    <w:rsid w:val="0026649C"/>
    <w:rsid w:val="0027018D"/>
    <w:rsid w:val="002711D1"/>
    <w:rsid w:val="002720DC"/>
    <w:rsid w:val="0027357C"/>
    <w:rsid w:val="00276B10"/>
    <w:rsid w:val="00281309"/>
    <w:rsid w:val="0028447F"/>
    <w:rsid w:val="00286A44"/>
    <w:rsid w:val="00290AE9"/>
    <w:rsid w:val="00293398"/>
    <w:rsid w:val="002948A0"/>
    <w:rsid w:val="002A0397"/>
    <w:rsid w:val="002A0869"/>
    <w:rsid w:val="002A481A"/>
    <w:rsid w:val="002A70CA"/>
    <w:rsid w:val="002A7875"/>
    <w:rsid w:val="002A78D9"/>
    <w:rsid w:val="002B0934"/>
    <w:rsid w:val="002B17C7"/>
    <w:rsid w:val="002B6E47"/>
    <w:rsid w:val="002C07BE"/>
    <w:rsid w:val="002C48A2"/>
    <w:rsid w:val="002D0C00"/>
    <w:rsid w:val="002D0C8E"/>
    <w:rsid w:val="002D4488"/>
    <w:rsid w:val="002E0485"/>
    <w:rsid w:val="002E45AE"/>
    <w:rsid w:val="002E4B5E"/>
    <w:rsid w:val="002F3684"/>
    <w:rsid w:val="002F4C67"/>
    <w:rsid w:val="002F7E74"/>
    <w:rsid w:val="002F7EEC"/>
    <w:rsid w:val="00300B9E"/>
    <w:rsid w:val="00301611"/>
    <w:rsid w:val="00312150"/>
    <w:rsid w:val="0031756E"/>
    <w:rsid w:val="0032174A"/>
    <w:rsid w:val="00321F2D"/>
    <w:rsid w:val="0032398E"/>
    <w:rsid w:val="00326A0E"/>
    <w:rsid w:val="00327F01"/>
    <w:rsid w:val="0034205C"/>
    <w:rsid w:val="003420D5"/>
    <w:rsid w:val="003444FF"/>
    <w:rsid w:val="00353452"/>
    <w:rsid w:val="003536D0"/>
    <w:rsid w:val="00361501"/>
    <w:rsid w:val="00361B8B"/>
    <w:rsid w:val="00371DED"/>
    <w:rsid w:val="00371F80"/>
    <w:rsid w:val="00377894"/>
    <w:rsid w:val="00383C36"/>
    <w:rsid w:val="003857FB"/>
    <w:rsid w:val="00386930"/>
    <w:rsid w:val="003939B8"/>
    <w:rsid w:val="0039495A"/>
    <w:rsid w:val="003A72B3"/>
    <w:rsid w:val="003B3C2B"/>
    <w:rsid w:val="003B4CD0"/>
    <w:rsid w:val="003B679D"/>
    <w:rsid w:val="003C088E"/>
    <w:rsid w:val="003D1E45"/>
    <w:rsid w:val="003D2B7E"/>
    <w:rsid w:val="003D7402"/>
    <w:rsid w:val="003E1123"/>
    <w:rsid w:val="003E3ABA"/>
    <w:rsid w:val="003E5930"/>
    <w:rsid w:val="003E5D80"/>
    <w:rsid w:val="0040448A"/>
    <w:rsid w:val="00412A0C"/>
    <w:rsid w:val="004150E4"/>
    <w:rsid w:val="0041716E"/>
    <w:rsid w:val="00427F3B"/>
    <w:rsid w:val="00436D52"/>
    <w:rsid w:val="0044195C"/>
    <w:rsid w:val="00445309"/>
    <w:rsid w:val="00461AA2"/>
    <w:rsid w:val="00467121"/>
    <w:rsid w:val="004815A9"/>
    <w:rsid w:val="00484988"/>
    <w:rsid w:val="00484D40"/>
    <w:rsid w:val="004A6A7F"/>
    <w:rsid w:val="004B6E92"/>
    <w:rsid w:val="004C0F2B"/>
    <w:rsid w:val="004D0C02"/>
    <w:rsid w:val="004D370F"/>
    <w:rsid w:val="004E20E8"/>
    <w:rsid w:val="004E2269"/>
    <w:rsid w:val="004E613B"/>
    <w:rsid w:val="004E7429"/>
    <w:rsid w:val="004F05DC"/>
    <w:rsid w:val="004F0767"/>
    <w:rsid w:val="004F34A9"/>
    <w:rsid w:val="004F4ED4"/>
    <w:rsid w:val="004F655E"/>
    <w:rsid w:val="00515268"/>
    <w:rsid w:val="00520097"/>
    <w:rsid w:val="00525E08"/>
    <w:rsid w:val="0053043F"/>
    <w:rsid w:val="0053225F"/>
    <w:rsid w:val="005404AA"/>
    <w:rsid w:val="00541D23"/>
    <w:rsid w:val="005456D2"/>
    <w:rsid w:val="00553797"/>
    <w:rsid w:val="00557018"/>
    <w:rsid w:val="0055737C"/>
    <w:rsid w:val="0055739E"/>
    <w:rsid w:val="0056486B"/>
    <w:rsid w:val="00566369"/>
    <w:rsid w:val="0056659B"/>
    <w:rsid w:val="005669C4"/>
    <w:rsid w:val="0056742E"/>
    <w:rsid w:val="005751C7"/>
    <w:rsid w:val="00580091"/>
    <w:rsid w:val="00581B8F"/>
    <w:rsid w:val="00582798"/>
    <w:rsid w:val="00586A34"/>
    <w:rsid w:val="00590DCF"/>
    <w:rsid w:val="00593751"/>
    <w:rsid w:val="005A07F2"/>
    <w:rsid w:val="005A261E"/>
    <w:rsid w:val="005A5919"/>
    <w:rsid w:val="005B09A9"/>
    <w:rsid w:val="005B3C17"/>
    <w:rsid w:val="005B40D9"/>
    <w:rsid w:val="005B4519"/>
    <w:rsid w:val="005B5DEE"/>
    <w:rsid w:val="005B6052"/>
    <w:rsid w:val="005C2DD8"/>
    <w:rsid w:val="005C3C31"/>
    <w:rsid w:val="005C3FD9"/>
    <w:rsid w:val="005C4A23"/>
    <w:rsid w:val="005D0805"/>
    <w:rsid w:val="005D09DA"/>
    <w:rsid w:val="005D7D45"/>
    <w:rsid w:val="005E26B3"/>
    <w:rsid w:val="005E3F22"/>
    <w:rsid w:val="005E58BE"/>
    <w:rsid w:val="005F23F7"/>
    <w:rsid w:val="005F4CA7"/>
    <w:rsid w:val="005F4D03"/>
    <w:rsid w:val="005F5B3D"/>
    <w:rsid w:val="005F6D1B"/>
    <w:rsid w:val="0060269A"/>
    <w:rsid w:val="00602972"/>
    <w:rsid w:val="006036AF"/>
    <w:rsid w:val="0060473C"/>
    <w:rsid w:val="00607E03"/>
    <w:rsid w:val="00610110"/>
    <w:rsid w:val="006102EE"/>
    <w:rsid w:val="0062083E"/>
    <w:rsid w:val="006216FC"/>
    <w:rsid w:val="00623477"/>
    <w:rsid w:val="006254F4"/>
    <w:rsid w:val="0062725F"/>
    <w:rsid w:val="00641625"/>
    <w:rsid w:val="00646C29"/>
    <w:rsid w:val="006526DB"/>
    <w:rsid w:val="00656C1D"/>
    <w:rsid w:val="006576B5"/>
    <w:rsid w:val="00663445"/>
    <w:rsid w:val="00666F53"/>
    <w:rsid w:val="0067279D"/>
    <w:rsid w:val="00674A8A"/>
    <w:rsid w:val="006814F3"/>
    <w:rsid w:val="0068281E"/>
    <w:rsid w:val="00682F94"/>
    <w:rsid w:val="00690ABB"/>
    <w:rsid w:val="00692D03"/>
    <w:rsid w:val="006A1CB0"/>
    <w:rsid w:val="006A3507"/>
    <w:rsid w:val="006B5380"/>
    <w:rsid w:val="006C1BCD"/>
    <w:rsid w:val="006C3C33"/>
    <w:rsid w:val="006D1077"/>
    <w:rsid w:val="006D3059"/>
    <w:rsid w:val="006D5E62"/>
    <w:rsid w:val="006D7258"/>
    <w:rsid w:val="006D7FF9"/>
    <w:rsid w:val="006E1C7C"/>
    <w:rsid w:val="006E31F8"/>
    <w:rsid w:val="006E4B7D"/>
    <w:rsid w:val="006E4EA6"/>
    <w:rsid w:val="006E79FB"/>
    <w:rsid w:val="006F4F13"/>
    <w:rsid w:val="00712798"/>
    <w:rsid w:val="00716ED1"/>
    <w:rsid w:val="00717151"/>
    <w:rsid w:val="007174B7"/>
    <w:rsid w:val="0072384E"/>
    <w:rsid w:val="00726E13"/>
    <w:rsid w:val="007302CF"/>
    <w:rsid w:val="0073188F"/>
    <w:rsid w:val="007321E1"/>
    <w:rsid w:val="007350C6"/>
    <w:rsid w:val="0073518F"/>
    <w:rsid w:val="007361B0"/>
    <w:rsid w:val="007426C1"/>
    <w:rsid w:val="007442E4"/>
    <w:rsid w:val="00751ADF"/>
    <w:rsid w:val="00752D99"/>
    <w:rsid w:val="00753AD6"/>
    <w:rsid w:val="00755DEA"/>
    <w:rsid w:val="00757FB7"/>
    <w:rsid w:val="00766B24"/>
    <w:rsid w:val="00766EC0"/>
    <w:rsid w:val="00767127"/>
    <w:rsid w:val="00773EB8"/>
    <w:rsid w:val="0078349A"/>
    <w:rsid w:val="007922ED"/>
    <w:rsid w:val="007925A9"/>
    <w:rsid w:val="00794BF3"/>
    <w:rsid w:val="007969B9"/>
    <w:rsid w:val="007A3181"/>
    <w:rsid w:val="007B5323"/>
    <w:rsid w:val="007B5B5C"/>
    <w:rsid w:val="007C1CC8"/>
    <w:rsid w:val="007C37DB"/>
    <w:rsid w:val="007C5CD3"/>
    <w:rsid w:val="007D041C"/>
    <w:rsid w:val="007F0BF5"/>
    <w:rsid w:val="007F623F"/>
    <w:rsid w:val="00803BD2"/>
    <w:rsid w:val="00812EAA"/>
    <w:rsid w:val="00814EA4"/>
    <w:rsid w:val="00821164"/>
    <w:rsid w:val="00823213"/>
    <w:rsid w:val="00827695"/>
    <w:rsid w:val="008329BF"/>
    <w:rsid w:val="00840D9E"/>
    <w:rsid w:val="00851C76"/>
    <w:rsid w:val="00853A83"/>
    <w:rsid w:val="0085718E"/>
    <w:rsid w:val="008607E6"/>
    <w:rsid w:val="00860A93"/>
    <w:rsid w:val="00862933"/>
    <w:rsid w:val="00872D5E"/>
    <w:rsid w:val="008731C1"/>
    <w:rsid w:val="0087398C"/>
    <w:rsid w:val="00875B97"/>
    <w:rsid w:val="00885951"/>
    <w:rsid w:val="008A77AB"/>
    <w:rsid w:val="008C1AE2"/>
    <w:rsid w:val="008C3D1F"/>
    <w:rsid w:val="008C55A2"/>
    <w:rsid w:val="008D347E"/>
    <w:rsid w:val="008D6C03"/>
    <w:rsid w:val="008E1CD6"/>
    <w:rsid w:val="008E581F"/>
    <w:rsid w:val="008F1A34"/>
    <w:rsid w:val="008F1E49"/>
    <w:rsid w:val="008F258A"/>
    <w:rsid w:val="008F2A0B"/>
    <w:rsid w:val="009021C7"/>
    <w:rsid w:val="00912A67"/>
    <w:rsid w:val="00913623"/>
    <w:rsid w:val="00913FDF"/>
    <w:rsid w:val="00923311"/>
    <w:rsid w:val="00927B57"/>
    <w:rsid w:val="00931B0F"/>
    <w:rsid w:val="009338AD"/>
    <w:rsid w:val="009344CD"/>
    <w:rsid w:val="00936CC6"/>
    <w:rsid w:val="009421CE"/>
    <w:rsid w:val="00945FAC"/>
    <w:rsid w:val="009474BF"/>
    <w:rsid w:val="00951AB8"/>
    <w:rsid w:val="009524D0"/>
    <w:rsid w:val="00954162"/>
    <w:rsid w:val="00957728"/>
    <w:rsid w:val="00960BD9"/>
    <w:rsid w:val="00961024"/>
    <w:rsid w:val="00962FF9"/>
    <w:rsid w:val="009644CC"/>
    <w:rsid w:val="00967EA3"/>
    <w:rsid w:val="00973AFC"/>
    <w:rsid w:val="00981B4A"/>
    <w:rsid w:val="00990074"/>
    <w:rsid w:val="00994546"/>
    <w:rsid w:val="00997715"/>
    <w:rsid w:val="009C0B13"/>
    <w:rsid w:val="009C10C2"/>
    <w:rsid w:val="009C6407"/>
    <w:rsid w:val="009D55C6"/>
    <w:rsid w:val="009D5D26"/>
    <w:rsid w:val="009E2D43"/>
    <w:rsid w:val="009E4373"/>
    <w:rsid w:val="009E763A"/>
    <w:rsid w:val="009F4F54"/>
    <w:rsid w:val="009F6B5F"/>
    <w:rsid w:val="00A0380D"/>
    <w:rsid w:val="00A07D39"/>
    <w:rsid w:val="00A110BF"/>
    <w:rsid w:val="00A16F9B"/>
    <w:rsid w:val="00A205C8"/>
    <w:rsid w:val="00A22A35"/>
    <w:rsid w:val="00A23BD9"/>
    <w:rsid w:val="00A247F1"/>
    <w:rsid w:val="00A25B2E"/>
    <w:rsid w:val="00A318A5"/>
    <w:rsid w:val="00A37484"/>
    <w:rsid w:val="00A3761A"/>
    <w:rsid w:val="00A40C05"/>
    <w:rsid w:val="00A45DA3"/>
    <w:rsid w:val="00A50638"/>
    <w:rsid w:val="00A549D8"/>
    <w:rsid w:val="00A551F1"/>
    <w:rsid w:val="00A614D2"/>
    <w:rsid w:val="00A61A0C"/>
    <w:rsid w:val="00A61C3C"/>
    <w:rsid w:val="00A62CDE"/>
    <w:rsid w:val="00A64E2E"/>
    <w:rsid w:val="00A71BEB"/>
    <w:rsid w:val="00A71E6E"/>
    <w:rsid w:val="00A7495B"/>
    <w:rsid w:val="00A76EE1"/>
    <w:rsid w:val="00A80519"/>
    <w:rsid w:val="00A8201D"/>
    <w:rsid w:val="00AA3470"/>
    <w:rsid w:val="00AB0DB1"/>
    <w:rsid w:val="00AB257E"/>
    <w:rsid w:val="00AB46D2"/>
    <w:rsid w:val="00AC16C6"/>
    <w:rsid w:val="00AC4F6D"/>
    <w:rsid w:val="00AC7256"/>
    <w:rsid w:val="00AD1ED4"/>
    <w:rsid w:val="00AE2F1A"/>
    <w:rsid w:val="00AE6D3B"/>
    <w:rsid w:val="00AE7D8E"/>
    <w:rsid w:val="00AF3275"/>
    <w:rsid w:val="00AF6DEB"/>
    <w:rsid w:val="00AF788F"/>
    <w:rsid w:val="00B05F5A"/>
    <w:rsid w:val="00B105CF"/>
    <w:rsid w:val="00B1148D"/>
    <w:rsid w:val="00B207E6"/>
    <w:rsid w:val="00B2199F"/>
    <w:rsid w:val="00B2301B"/>
    <w:rsid w:val="00B2472D"/>
    <w:rsid w:val="00B257F0"/>
    <w:rsid w:val="00B26336"/>
    <w:rsid w:val="00B34F38"/>
    <w:rsid w:val="00B41B33"/>
    <w:rsid w:val="00B450B6"/>
    <w:rsid w:val="00B50532"/>
    <w:rsid w:val="00B5195D"/>
    <w:rsid w:val="00B5249E"/>
    <w:rsid w:val="00B552F2"/>
    <w:rsid w:val="00B65DA7"/>
    <w:rsid w:val="00B7031A"/>
    <w:rsid w:val="00B74080"/>
    <w:rsid w:val="00B753D5"/>
    <w:rsid w:val="00B77C4D"/>
    <w:rsid w:val="00B95AC7"/>
    <w:rsid w:val="00B95D53"/>
    <w:rsid w:val="00B96B87"/>
    <w:rsid w:val="00B97874"/>
    <w:rsid w:val="00BB07D1"/>
    <w:rsid w:val="00BB164C"/>
    <w:rsid w:val="00BB373B"/>
    <w:rsid w:val="00BC3EFC"/>
    <w:rsid w:val="00BC4EDB"/>
    <w:rsid w:val="00BC53FF"/>
    <w:rsid w:val="00BC58E7"/>
    <w:rsid w:val="00BC665C"/>
    <w:rsid w:val="00BD0A1E"/>
    <w:rsid w:val="00BD2869"/>
    <w:rsid w:val="00BD5DF6"/>
    <w:rsid w:val="00BE135A"/>
    <w:rsid w:val="00BE30F6"/>
    <w:rsid w:val="00BE6A48"/>
    <w:rsid w:val="00BF464C"/>
    <w:rsid w:val="00C004B4"/>
    <w:rsid w:val="00C02EAF"/>
    <w:rsid w:val="00C06978"/>
    <w:rsid w:val="00C11485"/>
    <w:rsid w:val="00C1434B"/>
    <w:rsid w:val="00C16AEE"/>
    <w:rsid w:val="00C17299"/>
    <w:rsid w:val="00C242AF"/>
    <w:rsid w:val="00C26996"/>
    <w:rsid w:val="00C3086E"/>
    <w:rsid w:val="00C32D89"/>
    <w:rsid w:val="00C34D6E"/>
    <w:rsid w:val="00C3589D"/>
    <w:rsid w:val="00C41C56"/>
    <w:rsid w:val="00C512BC"/>
    <w:rsid w:val="00C559EB"/>
    <w:rsid w:val="00C56C4C"/>
    <w:rsid w:val="00C616B6"/>
    <w:rsid w:val="00C65221"/>
    <w:rsid w:val="00C676E9"/>
    <w:rsid w:val="00C7299C"/>
    <w:rsid w:val="00C72A58"/>
    <w:rsid w:val="00C749C0"/>
    <w:rsid w:val="00C828FA"/>
    <w:rsid w:val="00C84493"/>
    <w:rsid w:val="00C865A0"/>
    <w:rsid w:val="00C87CFD"/>
    <w:rsid w:val="00C969B3"/>
    <w:rsid w:val="00C96CBE"/>
    <w:rsid w:val="00CA1924"/>
    <w:rsid w:val="00CB455E"/>
    <w:rsid w:val="00CB6617"/>
    <w:rsid w:val="00CC1311"/>
    <w:rsid w:val="00CC235C"/>
    <w:rsid w:val="00CC7D4A"/>
    <w:rsid w:val="00CD5F46"/>
    <w:rsid w:val="00CE57B5"/>
    <w:rsid w:val="00CE6518"/>
    <w:rsid w:val="00CF10A3"/>
    <w:rsid w:val="00CF5780"/>
    <w:rsid w:val="00D04D37"/>
    <w:rsid w:val="00D11637"/>
    <w:rsid w:val="00D12FD8"/>
    <w:rsid w:val="00D131C3"/>
    <w:rsid w:val="00D14270"/>
    <w:rsid w:val="00D16017"/>
    <w:rsid w:val="00D175EF"/>
    <w:rsid w:val="00D20CB8"/>
    <w:rsid w:val="00D21F9F"/>
    <w:rsid w:val="00D25C30"/>
    <w:rsid w:val="00D30371"/>
    <w:rsid w:val="00D369BD"/>
    <w:rsid w:val="00D36B38"/>
    <w:rsid w:val="00D3753F"/>
    <w:rsid w:val="00D37946"/>
    <w:rsid w:val="00D43B9B"/>
    <w:rsid w:val="00D53519"/>
    <w:rsid w:val="00D546E3"/>
    <w:rsid w:val="00D570CF"/>
    <w:rsid w:val="00D5734B"/>
    <w:rsid w:val="00D611E8"/>
    <w:rsid w:val="00D83936"/>
    <w:rsid w:val="00D87A0C"/>
    <w:rsid w:val="00D9202F"/>
    <w:rsid w:val="00DA05FD"/>
    <w:rsid w:val="00DA127C"/>
    <w:rsid w:val="00DB32E0"/>
    <w:rsid w:val="00DB5941"/>
    <w:rsid w:val="00DC11CF"/>
    <w:rsid w:val="00DC1A3F"/>
    <w:rsid w:val="00DC229E"/>
    <w:rsid w:val="00DC4BC3"/>
    <w:rsid w:val="00DD38CB"/>
    <w:rsid w:val="00DE1BC2"/>
    <w:rsid w:val="00DE376B"/>
    <w:rsid w:val="00DF5834"/>
    <w:rsid w:val="00DF588A"/>
    <w:rsid w:val="00DF5C04"/>
    <w:rsid w:val="00E06A1E"/>
    <w:rsid w:val="00E10F9B"/>
    <w:rsid w:val="00E23EAF"/>
    <w:rsid w:val="00E24E07"/>
    <w:rsid w:val="00E3173E"/>
    <w:rsid w:val="00E45D81"/>
    <w:rsid w:val="00E60EEF"/>
    <w:rsid w:val="00E61B8F"/>
    <w:rsid w:val="00E65849"/>
    <w:rsid w:val="00E73A89"/>
    <w:rsid w:val="00E7796B"/>
    <w:rsid w:val="00EA037A"/>
    <w:rsid w:val="00EA1201"/>
    <w:rsid w:val="00EA16C2"/>
    <w:rsid w:val="00EA1980"/>
    <w:rsid w:val="00EA3C3A"/>
    <w:rsid w:val="00EB2CFB"/>
    <w:rsid w:val="00EB65AC"/>
    <w:rsid w:val="00EC00D0"/>
    <w:rsid w:val="00EC4B46"/>
    <w:rsid w:val="00ED30EB"/>
    <w:rsid w:val="00ED42B7"/>
    <w:rsid w:val="00ED5306"/>
    <w:rsid w:val="00ED74F8"/>
    <w:rsid w:val="00EE3F57"/>
    <w:rsid w:val="00EF610E"/>
    <w:rsid w:val="00EF6593"/>
    <w:rsid w:val="00F00B92"/>
    <w:rsid w:val="00F07E1E"/>
    <w:rsid w:val="00F11131"/>
    <w:rsid w:val="00F12717"/>
    <w:rsid w:val="00F145ED"/>
    <w:rsid w:val="00F14E17"/>
    <w:rsid w:val="00F2534F"/>
    <w:rsid w:val="00F273BA"/>
    <w:rsid w:val="00F415A8"/>
    <w:rsid w:val="00F47963"/>
    <w:rsid w:val="00F51A93"/>
    <w:rsid w:val="00F520DC"/>
    <w:rsid w:val="00F63696"/>
    <w:rsid w:val="00F740A8"/>
    <w:rsid w:val="00F741E3"/>
    <w:rsid w:val="00F84D89"/>
    <w:rsid w:val="00F94432"/>
    <w:rsid w:val="00F957AB"/>
    <w:rsid w:val="00F97005"/>
    <w:rsid w:val="00FA0C33"/>
    <w:rsid w:val="00FA231D"/>
    <w:rsid w:val="00FA2844"/>
    <w:rsid w:val="00FA2DB9"/>
    <w:rsid w:val="00FA7558"/>
    <w:rsid w:val="00FA776F"/>
    <w:rsid w:val="00FB2352"/>
    <w:rsid w:val="00FB2986"/>
    <w:rsid w:val="00FB646A"/>
    <w:rsid w:val="00FB7711"/>
    <w:rsid w:val="00FB7F31"/>
    <w:rsid w:val="00FC61EF"/>
    <w:rsid w:val="00FC6A67"/>
    <w:rsid w:val="00FD1C6E"/>
    <w:rsid w:val="00FD300C"/>
    <w:rsid w:val="00FD6E75"/>
    <w:rsid w:val="00FE583C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AF"/>
  </w:style>
  <w:style w:type="paragraph" w:styleId="2">
    <w:name w:val="heading 2"/>
    <w:basedOn w:val="a"/>
    <w:link w:val="20"/>
    <w:uiPriority w:val="9"/>
    <w:qFormat/>
    <w:rsid w:val="00F9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4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4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212</cp:lastModifiedBy>
  <cp:revision>8</cp:revision>
  <dcterms:created xsi:type="dcterms:W3CDTF">2022-04-07T03:43:00Z</dcterms:created>
  <dcterms:modified xsi:type="dcterms:W3CDTF">2022-11-07T02:17:00Z</dcterms:modified>
</cp:coreProperties>
</file>