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957" w:rsidRPr="00AF1957" w:rsidRDefault="00AF1957" w:rsidP="00AF1957">
      <w:pPr>
        <w:autoSpaceDE w:val="0"/>
        <w:autoSpaceDN w:val="0"/>
        <w:adjustRightInd w:val="0"/>
        <w:spacing w:after="200" w:line="360" w:lineRule="auto"/>
        <w:jc w:val="center"/>
        <w:rPr>
          <w:b/>
          <w:bCs/>
          <w:sz w:val="28"/>
          <w:szCs w:val="28"/>
        </w:rPr>
      </w:pPr>
      <w:r w:rsidRPr="00AF1957">
        <w:rPr>
          <w:b/>
          <w:bCs/>
          <w:sz w:val="28"/>
          <w:szCs w:val="28"/>
        </w:rPr>
        <w:t>Инновационный урок иностранного языка: особенности организации и применение в современной школе</w:t>
      </w:r>
    </w:p>
    <w:p w:rsidR="00AF1957" w:rsidRPr="00AF1957" w:rsidRDefault="00AF1957" w:rsidP="00AF1957">
      <w:pPr>
        <w:autoSpaceDE w:val="0"/>
        <w:autoSpaceDN w:val="0"/>
        <w:adjustRightInd w:val="0"/>
        <w:spacing w:after="200" w:line="360" w:lineRule="auto"/>
        <w:jc w:val="right"/>
        <w:rPr>
          <w:b/>
          <w:bCs/>
          <w:sz w:val="32"/>
          <w:szCs w:val="28"/>
        </w:rPr>
      </w:pPr>
      <w:r w:rsidRPr="00AF1957">
        <w:rPr>
          <w:sz w:val="28"/>
          <w:shd w:val="clear" w:color="auto" w:fill="FFFFFF"/>
        </w:rPr>
        <w:t xml:space="preserve">„Я считаю, что двигателем инноваций является бережливость, равно как и другие ограничения. Выйти за некие узкие рамки можно только с помощью собственных оригинальных решений“, </w:t>
      </w:r>
      <w:proofErr w:type="spellStart"/>
      <w:r w:rsidRPr="00AF1957">
        <w:rPr>
          <w:sz w:val="28"/>
          <w:shd w:val="clear" w:color="auto" w:fill="FFFFFF"/>
        </w:rPr>
        <w:t>Джефф</w:t>
      </w:r>
      <w:proofErr w:type="spellEnd"/>
      <w:r w:rsidRPr="00AF1957">
        <w:rPr>
          <w:sz w:val="28"/>
          <w:shd w:val="clear" w:color="auto" w:fill="FFFFFF"/>
        </w:rPr>
        <w:t xml:space="preserve"> </w:t>
      </w:r>
      <w:proofErr w:type="spellStart"/>
      <w:r w:rsidRPr="00AF1957">
        <w:rPr>
          <w:sz w:val="28"/>
          <w:shd w:val="clear" w:color="auto" w:fill="FFFFFF"/>
        </w:rPr>
        <w:t>Безос</w:t>
      </w:r>
      <w:proofErr w:type="spellEnd"/>
    </w:p>
    <w:p w:rsidR="00AF1957" w:rsidRPr="00AF1957" w:rsidRDefault="00AF1957" w:rsidP="00AF1957">
      <w:pPr>
        <w:spacing w:line="360" w:lineRule="auto"/>
        <w:ind w:firstLine="709"/>
        <w:jc w:val="both"/>
        <w:rPr>
          <w:sz w:val="28"/>
          <w:szCs w:val="28"/>
        </w:rPr>
      </w:pPr>
      <w:r w:rsidRPr="00AF1957">
        <w:rPr>
          <w:sz w:val="28"/>
          <w:szCs w:val="28"/>
        </w:rPr>
        <w:t>Начало ХХ</w:t>
      </w:r>
      <w:proofErr w:type="gramStart"/>
      <w:r w:rsidRPr="00AF1957">
        <w:rPr>
          <w:sz w:val="28"/>
          <w:szCs w:val="28"/>
        </w:rPr>
        <w:t>I</w:t>
      </w:r>
      <w:proofErr w:type="gramEnd"/>
      <w:r w:rsidRPr="00AF1957">
        <w:rPr>
          <w:sz w:val="28"/>
          <w:szCs w:val="28"/>
        </w:rPr>
        <w:t xml:space="preserve"> века является периодом инноваций во всех областях науки, культуры, экономики, техники, общественной жизни. Инновации преобразуют всю систему отношений человека с миром и самим собой. Я считаю, что данная тема достаточно актуальна. Целью моей работы является изучение внедрения и использования инновационной деятельности в преподавании английского языка. По мнению ученых, довольно быстрые и существенные изменения в экономической, политической и социокультурной жизни общества за последние десятилетия привели к серьезным преобразованиям в области образования.</w:t>
      </w:r>
    </w:p>
    <w:p w:rsidR="00AF1957" w:rsidRPr="00AF1957" w:rsidRDefault="00AF1957" w:rsidP="00AF1957">
      <w:pPr>
        <w:autoSpaceDE w:val="0"/>
        <w:autoSpaceDN w:val="0"/>
        <w:adjustRightInd w:val="0"/>
        <w:spacing w:line="360" w:lineRule="auto"/>
        <w:ind w:firstLine="709"/>
        <w:jc w:val="both"/>
        <w:rPr>
          <w:sz w:val="28"/>
          <w:szCs w:val="28"/>
        </w:rPr>
      </w:pPr>
      <w:r w:rsidRPr="00AF1957">
        <w:rPr>
          <w:sz w:val="28"/>
          <w:szCs w:val="28"/>
        </w:rPr>
        <w:t>Многие исследователи считают, что организация современного урока  является неактуальной, так как для этого необходимы особые условия, которых может не хватать в современных школах. Однако можно взять во внимание и другие мнения ученых, которые пишут о том, что в современном мире важно умение формирования современного урока при помощи всевозможных средств и методов, а также они считают, что организовать инновационный урок-это достаточно реально и эффективно. Изучив данные мнения, я могу говорить о том, что инновационный урок - это вполне результативный способ объяснения учебного материала, который может привести учителя и учеников к значительным достижениям.</w:t>
      </w:r>
    </w:p>
    <w:p w:rsidR="00AF1957" w:rsidRPr="00AF1957" w:rsidRDefault="00AF1957" w:rsidP="00AF1957">
      <w:pPr>
        <w:autoSpaceDE w:val="0"/>
        <w:autoSpaceDN w:val="0"/>
        <w:adjustRightInd w:val="0"/>
        <w:spacing w:line="360" w:lineRule="auto"/>
        <w:ind w:firstLine="709"/>
        <w:jc w:val="both"/>
        <w:rPr>
          <w:sz w:val="28"/>
          <w:szCs w:val="28"/>
        </w:rPr>
      </w:pPr>
      <w:r w:rsidRPr="00AF1957">
        <w:rPr>
          <w:sz w:val="28"/>
          <w:szCs w:val="28"/>
        </w:rPr>
        <w:t>В качестве примеров можно рассмотреть следующие направления деятельности:</w:t>
      </w:r>
    </w:p>
    <w:p w:rsidR="00AF1957" w:rsidRPr="00AF1957" w:rsidRDefault="00AF1957" w:rsidP="00AF1957">
      <w:pPr>
        <w:shd w:val="clear" w:color="auto" w:fill="FFFFFF"/>
        <w:spacing w:line="360" w:lineRule="auto"/>
        <w:ind w:firstLine="709"/>
        <w:jc w:val="both"/>
        <w:rPr>
          <w:sz w:val="28"/>
          <w:szCs w:val="28"/>
        </w:rPr>
      </w:pPr>
      <w:r w:rsidRPr="00AF1957">
        <w:rPr>
          <w:bCs/>
          <w:sz w:val="28"/>
          <w:szCs w:val="28"/>
        </w:rPr>
        <w:t>1.Инновационные уроки на английском языке:</w:t>
      </w:r>
      <w:r w:rsidRPr="00AF1957">
        <w:rPr>
          <w:sz w:val="28"/>
          <w:szCs w:val="28"/>
        </w:rPr>
        <w:t xml:space="preserve"> уроки иностранного языка с использованием Интернет-ресурсов, а также проекты, круглый стол, </w:t>
      </w:r>
      <w:r w:rsidRPr="00AF1957">
        <w:rPr>
          <w:sz w:val="28"/>
          <w:szCs w:val="28"/>
        </w:rPr>
        <w:lastRenderedPageBreak/>
        <w:t>экскурсия, диспут, дебаты, пресс-конференция, ролевая игра на английском языке, интегрированные уроки;</w:t>
      </w:r>
    </w:p>
    <w:p w:rsidR="00AF1957" w:rsidRPr="00AF1957" w:rsidRDefault="00AF1957" w:rsidP="00AF1957">
      <w:pPr>
        <w:shd w:val="clear" w:color="auto" w:fill="FFFFFF"/>
        <w:spacing w:line="360" w:lineRule="auto"/>
        <w:ind w:firstLine="709"/>
        <w:jc w:val="both"/>
        <w:rPr>
          <w:sz w:val="28"/>
          <w:szCs w:val="28"/>
        </w:rPr>
      </w:pPr>
      <w:r w:rsidRPr="00AF1957">
        <w:rPr>
          <w:bCs/>
          <w:sz w:val="28"/>
          <w:szCs w:val="28"/>
        </w:rPr>
        <w:t>2.</w:t>
      </w:r>
      <w:r w:rsidRPr="00AF1957">
        <w:rPr>
          <w:sz w:val="28"/>
          <w:szCs w:val="28"/>
        </w:rPr>
        <w:t xml:space="preserve">Олимпиады по иностранному языку, страноведению и лингвокультурологии, специальные языковые курсы, научно-исследовательская работа, консультации, творческие домашние задания на </w:t>
      </w:r>
      <w:proofErr w:type="spellStart"/>
      <w:r w:rsidRPr="00AF1957">
        <w:rPr>
          <w:sz w:val="28"/>
          <w:szCs w:val="28"/>
        </w:rPr>
        <w:t>лингвостарноведческую</w:t>
      </w:r>
      <w:proofErr w:type="spellEnd"/>
      <w:r w:rsidRPr="00AF1957">
        <w:rPr>
          <w:sz w:val="28"/>
          <w:szCs w:val="28"/>
        </w:rPr>
        <w:t xml:space="preserve"> тематику;</w:t>
      </w:r>
    </w:p>
    <w:p w:rsidR="00AF1957" w:rsidRPr="00AF1957" w:rsidRDefault="00AF1957" w:rsidP="00AF1957">
      <w:pPr>
        <w:shd w:val="clear" w:color="auto" w:fill="FFFFFF"/>
        <w:spacing w:line="360" w:lineRule="auto"/>
        <w:ind w:firstLine="709"/>
        <w:jc w:val="both"/>
        <w:rPr>
          <w:rFonts w:eastAsia="Calibri"/>
          <w:sz w:val="28"/>
          <w:szCs w:val="28"/>
          <w:shd w:val="clear" w:color="auto" w:fill="FFFFFF"/>
          <w:lang w:eastAsia="en-US"/>
        </w:rPr>
      </w:pPr>
      <w:r w:rsidRPr="00AF1957">
        <w:rPr>
          <w:bCs/>
          <w:sz w:val="28"/>
          <w:szCs w:val="28"/>
        </w:rPr>
        <w:t>3.Дистанционное образование по иностранному языку</w:t>
      </w:r>
      <w:r w:rsidRPr="00AF1957">
        <w:rPr>
          <w:sz w:val="28"/>
          <w:szCs w:val="28"/>
        </w:rPr>
        <w:t xml:space="preserve">, которое включает в себя онлайн-курсы, самостоятельная работа с использованием авторского ютуб-канала, работа с интерактивными уроками по английскому языку на платформе </w:t>
      </w:r>
      <w:r w:rsidRPr="00AF1957">
        <w:rPr>
          <w:sz w:val="28"/>
          <w:szCs w:val="28"/>
          <w:shd w:val="clear" w:color="auto" w:fill="FFFFFF"/>
        </w:rPr>
        <w:t>«Российская электронная школа»</w:t>
      </w:r>
    </w:p>
    <w:p w:rsidR="00AF1957" w:rsidRPr="00AF1957" w:rsidRDefault="00AF1957" w:rsidP="00AF1957">
      <w:pPr>
        <w:autoSpaceDE w:val="0"/>
        <w:autoSpaceDN w:val="0"/>
        <w:adjustRightInd w:val="0"/>
        <w:spacing w:line="360" w:lineRule="auto"/>
        <w:ind w:firstLine="709"/>
        <w:jc w:val="both"/>
        <w:rPr>
          <w:sz w:val="28"/>
          <w:szCs w:val="28"/>
        </w:rPr>
      </w:pPr>
      <w:r w:rsidRPr="00AF1957">
        <w:rPr>
          <w:sz w:val="28"/>
          <w:szCs w:val="28"/>
        </w:rPr>
        <w:t>На мой взгляд, сегодня существует огромное количество методической литературы, которая помогает наиболее подробно рассмотреть вопрос, касающийся поиска подходящего способа организации  инновационного урока и разработки методического материала.  Возникает вопрос: как молодому специалисту правильно организовать  инновационную педагогическую работу в современных условиях? Я считаю, что  молодому педагогу необходимо  изучить подходы к инновационной деятельности, предложенные учеными. Так, можно выделить несколько подходов педагога: аксиологический, рефлексивно-</w:t>
      </w:r>
      <w:proofErr w:type="spellStart"/>
      <w:r w:rsidRPr="00AF1957">
        <w:rPr>
          <w:sz w:val="28"/>
          <w:szCs w:val="28"/>
        </w:rPr>
        <w:t>деятельностный</w:t>
      </w:r>
      <w:proofErr w:type="spellEnd"/>
      <w:r w:rsidRPr="00AF1957">
        <w:rPr>
          <w:sz w:val="28"/>
          <w:szCs w:val="28"/>
        </w:rPr>
        <w:t>, социально-психологический и индивидуально-творческий подходы. В рамках изучения данных подходов, можно указать следующие особенности, которые помогут разработать методический материал, опирающийся на ведение урока в современных инновационных условиях. Рассмотрим данную проблему в теории.</w:t>
      </w:r>
    </w:p>
    <w:p w:rsidR="00AF1957" w:rsidRPr="00AF1957" w:rsidRDefault="00AF1957" w:rsidP="00AF1957">
      <w:pPr>
        <w:autoSpaceDE w:val="0"/>
        <w:autoSpaceDN w:val="0"/>
        <w:adjustRightInd w:val="0"/>
        <w:spacing w:line="360" w:lineRule="auto"/>
        <w:ind w:firstLine="709"/>
        <w:jc w:val="both"/>
        <w:rPr>
          <w:sz w:val="28"/>
          <w:szCs w:val="28"/>
        </w:rPr>
      </w:pPr>
      <w:r w:rsidRPr="00AF1957">
        <w:rPr>
          <w:sz w:val="28"/>
          <w:szCs w:val="28"/>
        </w:rPr>
        <w:t xml:space="preserve">Аксиологическое понимание инновационной деятельности, например, раскрывается при рассмотрении ее в качестве ценностной установки. Для меня необходимым является восприятие и присвоение общечеловеческих культурно-педагогических ценностей при понимании, что качество присвоения их личностью зависит от состояния педагогического сознания. Осмысливая свой небольшой опыт, я понимаю, что инновационная деятельность учителя связана с процессами самоопределения – построением </w:t>
      </w:r>
      <w:r w:rsidRPr="00AF1957">
        <w:rPr>
          <w:sz w:val="28"/>
          <w:szCs w:val="28"/>
        </w:rPr>
        <w:lastRenderedPageBreak/>
        <w:t>отношения к новому, изменением себя, своей профессиональной позиции, преодолением препятствий на пути к самореализации, развитием научно-исследовательской культуры.</w:t>
      </w:r>
    </w:p>
    <w:p w:rsidR="00AF1957" w:rsidRPr="00AF1957" w:rsidRDefault="00AF1957" w:rsidP="00AF1957">
      <w:pPr>
        <w:autoSpaceDE w:val="0"/>
        <w:autoSpaceDN w:val="0"/>
        <w:adjustRightInd w:val="0"/>
        <w:spacing w:line="360" w:lineRule="auto"/>
        <w:ind w:firstLine="709"/>
        <w:jc w:val="both"/>
        <w:rPr>
          <w:sz w:val="28"/>
          <w:szCs w:val="28"/>
        </w:rPr>
      </w:pPr>
      <w:r w:rsidRPr="00AF1957">
        <w:rPr>
          <w:sz w:val="28"/>
          <w:szCs w:val="28"/>
        </w:rPr>
        <w:t>В собственной педагогической деятельности я  ориентируюсь также на социально-психологический подход к изучению инновационных процессов, когда педагог должен обладать способностями к установлению оптимальных взаимоотношений с учениками и коллегами, умением творчески разрешать конфликты, искусством ведения коллективной дискуссии-спора, умением анализировать альтернативные лингвистические решения на уроках и в исследовательской деятельности учащихся.</w:t>
      </w:r>
    </w:p>
    <w:p w:rsidR="00AF1957" w:rsidRPr="00AF1957" w:rsidRDefault="00AF1957" w:rsidP="00AF1957">
      <w:pPr>
        <w:autoSpaceDE w:val="0"/>
        <w:autoSpaceDN w:val="0"/>
        <w:adjustRightInd w:val="0"/>
        <w:spacing w:line="360" w:lineRule="auto"/>
        <w:ind w:firstLine="709"/>
        <w:jc w:val="both"/>
        <w:rPr>
          <w:sz w:val="28"/>
          <w:szCs w:val="28"/>
        </w:rPr>
      </w:pPr>
      <w:r w:rsidRPr="00AF1957">
        <w:rPr>
          <w:sz w:val="28"/>
          <w:szCs w:val="28"/>
        </w:rPr>
        <w:t xml:space="preserve">Индивидуально-творческий подход является одним из методологических оснований для построения структуры инновационной деятельности моей педагогической деятельности. Для меня данный подход предполагает осознание педагогом себя как творческой индивидуальности, определение своих профессионально личностных качеств, требующих совершенствования и корректировки, в том числе в рамках обучения в магистратуре. </w:t>
      </w:r>
    </w:p>
    <w:p w:rsidR="00AF1957" w:rsidRPr="00AF1957" w:rsidRDefault="00AF1957" w:rsidP="00AF1957">
      <w:pPr>
        <w:autoSpaceDE w:val="0"/>
        <w:autoSpaceDN w:val="0"/>
        <w:adjustRightInd w:val="0"/>
        <w:spacing w:line="360" w:lineRule="auto"/>
        <w:ind w:firstLine="709"/>
        <w:jc w:val="both"/>
        <w:rPr>
          <w:sz w:val="28"/>
          <w:szCs w:val="28"/>
        </w:rPr>
      </w:pPr>
      <w:r w:rsidRPr="00AF1957">
        <w:rPr>
          <w:sz w:val="28"/>
          <w:szCs w:val="28"/>
        </w:rPr>
        <w:t>Я предлагаю рассмотреть данную проблему на личном педагогическом опыте.</w:t>
      </w:r>
    </w:p>
    <w:p w:rsidR="00AF1957" w:rsidRPr="00AF1957" w:rsidRDefault="00AF1957" w:rsidP="00AF1957">
      <w:pPr>
        <w:shd w:val="clear" w:color="auto" w:fill="FFFFFF"/>
        <w:spacing w:line="360" w:lineRule="auto"/>
        <w:jc w:val="both"/>
        <w:rPr>
          <w:sz w:val="28"/>
          <w:szCs w:val="28"/>
          <w:shd w:val="clear" w:color="auto" w:fill="FFFFFF"/>
        </w:rPr>
      </w:pPr>
      <w:r w:rsidRPr="00AF1957">
        <w:rPr>
          <w:sz w:val="28"/>
          <w:szCs w:val="28"/>
        </w:rPr>
        <w:t xml:space="preserve">          На мой взгляд,  изучение иностранного языка  достаточно актуально при помощи авторского ютуб – канала.  Но для начала необходимо подготовить детей  к работе с данным направлением. Возможно проведение небольшого мастер-класса на тему «Умение пользоваться современными средствами обучение-успех и достижение современного ученика!». На данном мастер-классе рассмотреть следующие вопросы. Во-первых, показать детям принцип работы ютуб-канала. Во-вторых, научить детей находить </w:t>
      </w:r>
      <w:proofErr w:type="gramStart"/>
      <w:r w:rsidRPr="00AF1957">
        <w:rPr>
          <w:sz w:val="28"/>
          <w:szCs w:val="28"/>
        </w:rPr>
        <w:t>видео-материал</w:t>
      </w:r>
      <w:proofErr w:type="gramEnd"/>
      <w:r w:rsidRPr="00AF1957">
        <w:rPr>
          <w:sz w:val="28"/>
          <w:szCs w:val="28"/>
        </w:rPr>
        <w:t xml:space="preserve"> по предмету. В-третьих,  объяснить, как выполнять задания, предложенные под видео. </w:t>
      </w:r>
      <w:r w:rsidRPr="00AF1957">
        <w:rPr>
          <w:sz w:val="28"/>
          <w:szCs w:val="28"/>
          <w:shd w:val="clear" w:color="auto" w:fill="FFFFFF"/>
        </w:rPr>
        <w:t xml:space="preserve">Таким образом, я предлагаю размещение на данном видео-сайте разнообразных видео-уроков, посмотрев которые, ученики получают задание, представленное в описании под каждым </w:t>
      </w:r>
      <w:r w:rsidRPr="00AF1957">
        <w:rPr>
          <w:sz w:val="28"/>
          <w:szCs w:val="28"/>
          <w:shd w:val="clear" w:color="auto" w:fill="FFFFFF"/>
        </w:rPr>
        <w:lastRenderedPageBreak/>
        <w:t xml:space="preserve">отдельно-взятым </w:t>
      </w:r>
      <w:proofErr w:type="gramStart"/>
      <w:r w:rsidRPr="00AF1957">
        <w:rPr>
          <w:sz w:val="28"/>
          <w:szCs w:val="28"/>
          <w:shd w:val="clear" w:color="auto" w:fill="FFFFFF"/>
        </w:rPr>
        <w:t>видео-материалом</w:t>
      </w:r>
      <w:proofErr w:type="gramEnd"/>
      <w:r w:rsidRPr="00AF1957">
        <w:rPr>
          <w:sz w:val="28"/>
          <w:szCs w:val="28"/>
          <w:shd w:val="clear" w:color="auto" w:fill="FFFFFF"/>
        </w:rPr>
        <w:t xml:space="preserve">. Я думаю, что проверка и контроль данного рода задания может быть осуществлен дистанционно или непосредственно в школе после урока. Представим один из примеров видео и вариантов заданий. На </w:t>
      </w:r>
      <w:proofErr w:type="gramStart"/>
      <w:r w:rsidRPr="00AF1957">
        <w:rPr>
          <w:sz w:val="28"/>
          <w:szCs w:val="28"/>
          <w:shd w:val="clear" w:color="auto" w:fill="FFFFFF"/>
        </w:rPr>
        <w:t>авторском</w:t>
      </w:r>
      <w:proofErr w:type="gramEnd"/>
      <w:r w:rsidRPr="00AF1957">
        <w:rPr>
          <w:sz w:val="28"/>
          <w:szCs w:val="28"/>
          <w:shd w:val="clear" w:color="auto" w:fill="FFFFFF"/>
        </w:rPr>
        <w:t xml:space="preserve"> ютуб-канале уже размещен видео-урок по теме «</w:t>
      </w:r>
      <w:r w:rsidRPr="00AF1957">
        <w:rPr>
          <w:sz w:val="28"/>
          <w:szCs w:val="28"/>
          <w:shd w:val="clear" w:color="auto" w:fill="FFFFFF"/>
          <w:lang w:val="en-US"/>
        </w:rPr>
        <w:t>Animals</w:t>
      </w:r>
      <w:r w:rsidRPr="00AF1957">
        <w:rPr>
          <w:sz w:val="28"/>
          <w:szCs w:val="28"/>
          <w:shd w:val="clear" w:color="auto" w:fill="FFFFFF"/>
        </w:rPr>
        <w:t xml:space="preserve">». В данном видео представлен подробный разбор самых популярных названий животных с произношением и переводом. </w:t>
      </w:r>
    </w:p>
    <w:p w:rsidR="00AF1957" w:rsidRPr="00AF1957" w:rsidRDefault="00AF1957" w:rsidP="00AF1957">
      <w:pPr>
        <w:shd w:val="clear" w:color="auto" w:fill="FFFFFF"/>
        <w:spacing w:line="360" w:lineRule="auto"/>
        <w:ind w:firstLine="709"/>
        <w:jc w:val="both"/>
        <w:rPr>
          <w:sz w:val="28"/>
          <w:szCs w:val="28"/>
          <w:shd w:val="clear" w:color="auto" w:fill="FFFFFF"/>
          <w:lang w:val="en-US"/>
        </w:rPr>
      </w:pPr>
      <w:r w:rsidRPr="00AF1957">
        <w:rPr>
          <w:sz w:val="28"/>
          <w:szCs w:val="28"/>
          <w:shd w:val="clear" w:color="auto" w:fill="FFFFFF"/>
        </w:rPr>
        <w:t>Далее в описании под видео одаренному ученику предлагается комплекс заданий для закрепления данной темы. Я</w:t>
      </w:r>
      <w:r w:rsidRPr="00AF1957">
        <w:rPr>
          <w:sz w:val="28"/>
          <w:szCs w:val="28"/>
          <w:shd w:val="clear" w:color="auto" w:fill="FFFFFF"/>
          <w:lang w:val="en-US"/>
        </w:rPr>
        <w:t xml:space="preserve"> </w:t>
      </w:r>
      <w:r w:rsidRPr="00AF1957">
        <w:rPr>
          <w:sz w:val="28"/>
          <w:szCs w:val="28"/>
          <w:shd w:val="clear" w:color="auto" w:fill="FFFFFF"/>
        </w:rPr>
        <w:t>предлагаю</w:t>
      </w:r>
      <w:r w:rsidRPr="00AF1957">
        <w:rPr>
          <w:sz w:val="28"/>
          <w:szCs w:val="28"/>
          <w:shd w:val="clear" w:color="auto" w:fill="FFFFFF"/>
          <w:lang w:val="en-US"/>
        </w:rPr>
        <w:t xml:space="preserve"> </w:t>
      </w:r>
      <w:r w:rsidRPr="00AF1957">
        <w:rPr>
          <w:sz w:val="28"/>
          <w:szCs w:val="28"/>
          <w:shd w:val="clear" w:color="auto" w:fill="FFFFFF"/>
        </w:rPr>
        <w:t>вам</w:t>
      </w:r>
      <w:r w:rsidRPr="00AF1957">
        <w:rPr>
          <w:sz w:val="28"/>
          <w:szCs w:val="28"/>
          <w:shd w:val="clear" w:color="auto" w:fill="FFFFFF"/>
          <w:lang w:val="en-US"/>
        </w:rPr>
        <w:t xml:space="preserve"> </w:t>
      </w:r>
      <w:r w:rsidRPr="00AF1957">
        <w:rPr>
          <w:sz w:val="28"/>
          <w:szCs w:val="28"/>
          <w:shd w:val="clear" w:color="auto" w:fill="FFFFFF"/>
        </w:rPr>
        <w:t>познакомиться</w:t>
      </w:r>
      <w:r w:rsidRPr="00AF1957">
        <w:rPr>
          <w:sz w:val="28"/>
          <w:szCs w:val="28"/>
          <w:shd w:val="clear" w:color="auto" w:fill="FFFFFF"/>
          <w:lang w:val="en-US"/>
        </w:rPr>
        <w:t xml:space="preserve"> </w:t>
      </w:r>
      <w:r w:rsidRPr="00AF1957">
        <w:rPr>
          <w:sz w:val="28"/>
          <w:szCs w:val="28"/>
          <w:shd w:val="clear" w:color="auto" w:fill="FFFFFF"/>
        </w:rPr>
        <w:t>с</w:t>
      </w:r>
      <w:r w:rsidRPr="00AF1957">
        <w:rPr>
          <w:sz w:val="28"/>
          <w:szCs w:val="28"/>
          <w:shd w:val="clear" w:color="auto" w:fill="FFFFFF"/>
          <w:lang w:val="en-US"/>
        </w:rPr>
        <w:t xml:space="preserve"> </w:t>
      </w:r>
      <w:r w:rsidRPr="00AF1957">
        <w:rPr>
          <w:sz w:val="28"/>
          <w:szCs w:val="28"/>
          <w:shd w:val="clear" w:color="auto" w:fill="FFFFFF"/>
        </w:rPr>
        <w:t>некоторыми типами заданий</w:t>
      </w:r>
      <w:r w:rsidRPr="00AF1957">
        <w:rPr>
          <w:sz w:val="28"/>
          <w:szCs w:val="28"/>
          <w:shd w:val="clear" w:color="auto" w:fill="FFFFFF"/>
          <w:lang w:val="en-US"/>
        </w:rPr>
        <w:t>.</w:t>
      </w:r>
    </w:p>
    <w:p w:rsidR="00AF1957" w:rsidRPr="00AF1957" w:rsidRDefault="00AF1957" w:rsidP="00AF1957">
      <w:pPr>
        <w:numPr>
          <w:ilvl w:val="0"/>
          <w:numId w:val="1"/>
        </w:numPr>
        <w:shd w:val="clear" w:color="auto" w:fill="FFFFFF"/>
        <w:spacing w:after="200" w:line="360" w:lineRule="auto"/>
        <w:jc w:val="both"/>
        <w:rPr>
          <w:sz w:val="28"/>
          <w:szCs w:val="28"/>
          <w:shd w:val="clear" w:color="auto" w:fill="FFFFFF"/>
          <w:lang w:val="en-US"/>
        </w:rPr>
      </w:pPr>
      <w:r w:rsidRPr="00AF1957">
        <w:rPr>
          <w:sz w:val="28"/>
          <w:szCs w:val="28"/>
          <w:lang w:val="en-US"/>
        </w:rPr>
        <w:t>Fill in the gaps</w:t>
      </w:r>
    </w:p>
    <w:p w:rsidR="00AF1957" w:rsidRPr="00AF1957" w:rsidRDefault="00AF1957" w:rsidP="00AF1957">
      <w:pPr>
        <w:numPr>
          <w:ilvl w:val="0"/>
          <w:numId w:val="1"/>
        </w:numPr>
        <w:spacing w:after="200" w:line="360" w:lineRule="auto"/>
        <w:contextualSpacing/>
        <w:rPr>
          <w:rFonts w:eastAsia="Calibri"/>
          <w:sz w:val="28"/>
          <w:szCs w:val="28"/>
          <w:lang w:val="en-US" w:eastAsia="en-US"/>
        </w:rPr>
      </w:pPr>
      <w:r w:rsidRPr="00AF1957">
        <w:rPr>
          <w:rFonts w:eastAsia="Calibri"/>
          <w:sz w:val="28"/>
          <w:szCs w:val="28"/>
          <w:lang w:val="en-US" w:eastAsia="en-US"/>
        </w:rPr>
        <w:t>Match two columns</w:t>
      </w:r>
    </w:p>
    <w:p w:rsidR="00AF1957" w:rsidRPr="00AF1957" w:rsidRDefault="00AF1957" w:rsidP="00AF1957">
      <w:pPr>
        <w:numPr>
          <w:ilvl w:val="0"/>
          <w:numId w:val="1"/>
        </w:numPr>
        <w:spacing w:after="200" w:line="360" w:lineRule="auto"/>
        <w:contextualSpacing/>
        <w:rPr>
          <w:rFonts w:eastAsia="Calibri"/>
          <w:sz w:val="28"/>
          <w:szCs w:val="28"/>
          <w:lang w:val="en-US" w:eastAsia="en-US"/>
        </w:rPr>
      </w:pPr>
      <w:r w:rsidRPr="00AF1957">
        <w:rPr>
          <w:rFonts w:eastAsia="Calibri"/>
          <w:sz w:val="28"/>
          <w:szCs w:val="28"/>
          <w:lang w:val="en-US" w:eastAsia="en-US"/>
        </w:rPr>
        <w:t>Divide the animals into 4 groups</w:t>
      </w:r>
    </w:p>
    <w:p w:rsidR="00AF1957" w:rsidRPr="00AF1957" w:rsidRDefault="00AF1957" w:rsidP="00AF1957">
      <w:pPr>
        <w:shd w:val="clear" w:color="auto" w:fill="FFFFFF"/>
        <w:spacing w:line="360" w:lineRule="auto"/>
        <w:ind w:firstLine="709"/>
        <w:jc w:val="both"/>
        <w:rPr>
          <w:sz w:val="28"/>
          <w:szCs w:val="28"/>
          <w:shd w:val="clear" w:color="auto" w:fill="FFFFFF"/>
        </w:rPr>
      </w:pPr>
      <w:r w:rsidRPr="00AF1957">
        <w:rPr>
          <w:sz w:val="28"/>
          <w:szCs w:val="28"/>
          <w:shd w:val="clear" w:color="auto" w:fill="FFFFFF"/>
        </w:rPr>
        <w:t xml:space="preserve">Я  считаю, что данный способ  работы способствует развитию детской вовлеченности в учебный материал по английскому языку. </w:t>
      </w:r>
      <w:proofErr w:type="gramStart"/>
      <w:r w:rsidRPr="00AF1957">
        <w:rPr>
          <w:sz w:val="28"/>
          <w:szCs w:val="28"/>
          <w:shd w:val="clear" w:color="auto" w:fill="FFFFFF"/>
        </w:rPr>
        <w:t xml:space="preserve">Также хотелось бы отметить, что предложенные задания содержат в себе целевую установку на изучение темы и способствуют развитию коллективной и творческой деятельности посредством поиска  и анализа альтернативных языковых решений и умения делать выводы по проделанной работе, а также умения формулировать свои мысли, что так или иначе связано с </w:t>
      </w:r>
      <w:r w:rsidRPr="00AF1957">
        <w:rPr>
          <w:sz w:val="28"/>
          <w:szCs w:val="28"/>
        </w:rPr>
        <w:t>социально-психологическим и индивидуально-творческим подходами.</w:t>
      </w:r>
      <w:proofErr w:type="gramEnd"/>
    </w:p>
    <w:p w:rsidR="00AF1957" w:rsidRPr="00AF1957" w:rsidRDefault="00AF1957" w:rsidP="00AF1957">
      <w:pPr>
        <w:autoSpaceDE w:val="0"/>
        <w:autoSpaceDN w:val="0"/>
        <w:adjustRightInd w:val="0"/>
        <w:spacing w:line="360" w:lineRule="auto"/>
        <w:ind w:firstLine="709"/>
        <w:jc w:val="both"/>
        <w:rPr>
          <w:sz w:val="28"/>
          <w:szCs w:val="28"/>
        </w:rPr>
      </w:pPr>
      <w:r w:rsidRPr="00AF1957">
        <w:rPr>
          <w:sz w:val="28"/>
          <w:szCs w:val="28"/>
        </w:rPr>
        <w:t xml:space="preserve"> Итак, имея достаточно надежную технологию, современное образование продолжает искать и открывать новые способы решений. На мой взгляд, в структуре педагогического мышления важное место занимают рефлексия, </w:t>
      </w:r>
      <w:proofErr w:type="spellStart"/>
      <w:r w:rsidRPr="00AF1957">
        <w:rPr>
          <w:sz w:val="28"/>
          <w:szCs w:val="28"/>
        </w:rPr>
        <w:t>эмпатия</w:t>
      </w:r>
      <w:proofErr w:type="spellEnd"/>
      <w:r w:rsidRPr="00AF1957">
        <w:rPr>
          <w:sz w:val="28"/>
          <w:szCs w:val="28"/>
        </w:rPr>
        <w:t xml:space="preserve">, обеспечивающие успешность внедрения инноваций, уменьшение риска отторжения новшества, а положительная эмоциональная направленность деятельности стимулирует переход к устойчиво преобразующей, активно-созидательной и </w:t>
      </w:r>
      <w:proofErr w:type="spellStart"/>
      <w:r w:rsidRPr="00AF1957">
        <w:rPr>
          <w:sz w:val="28"/>
          <w:szCs w:val="28"/>
        </w:rPr>
        <w:t>самосозидательной</w:t>
      </w:r>
      <w:proofErr w:type="spellEnd"/>
      <w:r w:rsidRPr="00AF1957">
        <w:rPr>
          <w:sz w:val="28"/>
          <w:szCs w:val="28"/>
        </w:rPr>
        <w:t xml:space="preserve"> работе. Таким образом, можно сделать вывод о том, что изучение внедрения и использования инновационной деятельности в преподавании английского языка является достаточно возможным при условии изучения методических </w:t>
      </w:r>
      <w:r w:rsidRPr="00AF1957">
        <w:rPr>
          <w:sz w:val="28"/>
          <w:szCs w:val="28"/>
        </w:rPr>
        <w:lastRenderedPageBreak/>
        <w:t xml:space="preserve">материалов и </w:t>
      </w:r>
      <w:proofErr w:type="gramStart"/>
      <w:r w:rsidRPr="00AF1957">
        <w:rPr>
          <w:sz w:val="28"/>
          <w:szCs w:val="28"/>
        </w:rPr>
        <w:t>подготовки</w:t>
      </w:r>
      <w:proofErr w:type="gramEnd"/>
      <w:r w:rsidRPr="00AF1957">
        <w:rPr>
          <w:sz w:val="28"/>
          <w:szCs w:val="28"/>
        </w:rPr>
        <w:t xml:space="preserve"> как учеников, так и учителей к вероятной работе на всевозможных инновационных площадках.</w:t>
      </w:r>
    </w:p>
    <w:p w:rsidR="00747CBB" w:rsidRPr="00AF1957" w:rsidRDefault="00747CBB" w:rsidP="00AF1957">
      <w:bookmarkStart w:id="0" w:name="_GoBack"/>
      <w:bookmarkEnd w:id="0"/>
    </w:p>
    <w:sectPr w:rsidR="00747CBB" w:rsidRPr="00AF19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47D87"/>
    <w:multiLevelType w:val="hybridMultilevel"/>
    <w:tmpl w:val="0B60A8AE"/>
    <w:lvl w:ilvl="0" w:tplc="AA0C100A">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79"/>
    <w:rsid w:val="00121879"/>
    <w:rsid w:val="00747CBB"/>
    <w:rsid w:val="009D54E0"/>
    <w:rsid w:val="00AF1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4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54E0"/>
    <w:pPr>
      <w:spacing w:before="100" w:beforeAutospacing="1" w:after="100" w:afterAutospacing="1"/>
    </w:pPr>
  </w:style>
  <w:style w:type="paragraph" w:styleId="a4">
    <w:name w:val="List Paragraph"/>
    <w:basedOn w:val="a"/>
    <w:uiPriority w:val="34"/>
    <w:qFormat/>
    <w:rsid w:val="009D54E0"/>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4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54E0"/>
    <w:pPr>
      <w:spacing w:before="100" w:beforeAutospacing="1" w:after="100" w:afterAutospacing="1"/>
    </w:pPr>
  </w:style>
  <w:style w:type="paragraph" w:styleId="a4">
    <w:name w:val="List Paragraph"/>
    <w:basedOn w:val="a"/>
    <w:uiPriority w:val="34"/>
    <w:qFormat/>
    <w:rsid w:val="009D54E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41535">
      <w:bodyDiv w:val="1"/>
      <w:marLeft w:val="0"/>
      <w:marRight w:val="0"/>
      <w:marTop w:val="0"/>
      <w:marBottom w:val="0"/>
      <w:divBdr>
        <w:top w:val="none" w:sz="0" w:space="0" w:color="auto"/>
        <w:left w:val="none" w:sz="0" w:space="0" w:color="auto"/>
        <w:bottom w:val="none" w:sz="0" w:space="0" w:color="auto"/>
        <w:right w:val="none" w:sz="0" w:space="0" w:color="auto"/>
      </w:divBdr>
    </w:div>
    <w:div w:id="12303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1105</Words>
  <Characters>6302</Characters>
  <Application>Microsoft Office Word</Application>
  <DocSecurity>0</DocSecurity>
  <Lines>52</Lines>
  <Paragraphs>14</Paragraphs>
  <ScaleCrop>false</ScaleCrop>
  <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2021-11-15T16:53:00Z</dcterms:created>
  <dcterms:modified xsi:type="dcterms:W3CDTF">2021-11-15T16:56:00Z</dcterms:modified>
</cp:coreProperties>
</file>