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07" w:rsidRDefault="00E83407" w:rsidP="00361939">
      <w:pPr>
        <w:pStyle w:val="p79"/>
        <w:spacing w:before="172" w:beforeAutospacing="0" w:after="0" w:afterAutospacing="0" w:line="294" w:lineRule="atLeast"/>
        <w:ind w:firstLine="385"/>
        <w:jc w:val="center"/>
        <w:rPr>
          <w:b/>
          <w:sz w:val="28"/>
          <w:szCs w:val="28"/>
          <w:shd w:val="clear" w:color="auto" w:fill="FFFFFF"/>
        </w:rPr>
      </w:pPr>
      <w:r>
        <w:rPr>
          <w:b/>
          <w:sz w:val="28"/>
          <w:szCs w:val="28"/>
          <w:shd w:val="clear" w:color="auto" w:fill="FFFFFF"/>
        </w:rPr>
        <w:t>Профессиональная компетентность педагога</w:t>
      </w:r>
      <w:r w:rsidR="00361939">
        <w:rPr>
          <w:b/>
          <w:sz w:val="28"/>
          <w:szCs w:val="28"/>
          <w:shd w:val="clear" w:color="auto" w:fill="FFFFFF"/>
        </w:rPr>
        <w:t>.</w:t>
      </w:r>
      <w:bookmarkStart w:id="0" w:name="_GoBack"/>
      <w:bookmarkEnd w:id="0"/>
    </w:p>
    <w:p w:rsidR="00E83407" w:rsidRPr="00E83407" w:rsidRDefault="00E83407" w:rsidP="00E83407">
      <w:pPr>
        <w:pStyle w:val="p79"/>
        <w:spacing w:before="172" w:beforeAutospacing="0" w:after="0" w:afterAutospacing="0" w:line="294" w:lineRule="atLeast"/>
        <w:ind w:firstLine="385"/>
        <w:jc w:val="both"/>
        <w:rPr>
          <w:sz w:val="28"/>
          <w:szCs w:val="28"/>
          <w:shd w:val="clear" w:color="auto" w:fill="FFFFFF"/>
        </w:rPr>
      </w:pPr>
      <w:r>
        <w:rPr>
          <w:sz w:val="28"/>
          <w:szCs w:val="28"/>
          <w:shd w:val="clear" w:color="auto" w:fill="FFFFFF"/>
        </w:rPr>
        <w:tab/>
      </w:r>
      <w:r w:rsidR="00361939">
        <w:rPr>
          <w:sz w:val="28"/>
          <w:szCs w:val="28"/>
          <w:shd w:val="clear" w:color="auto" w:fill="FFFFFF"/>
        </w:rPr>
        <w:t>Кабанов Иван Владимирович, учитель физической культуры, МБОУ «СШ № 23 с углубленным изучением иностранных языков»</w:t>
      </w:r>
    </w:p>
    <w:p w:rsidR="00E83407" w:rsidRDefault="00E83407" w:rsidP="00E83407">
      <w:pPr>
        <w:pStyle w:val="a4"/>
        <w:shd w:val="clear" w:color="auto" w:fill="FFFFFF"/>
        <w:spacing w:before="0" w:beforeAutospacing="0" w:after="101" w:afterAutospacing="0"/>
        <w:jc w:val="both"/>
        <w:rPr>
          <w:rStyle w:val="ft24"/>
          <w:sz w:val="28"/>
          <w:szCs w:val="28"/>
        </w:rPr>
      </w:pPr>
      <w:r>
        <w:rPr>
          <w:sz w:val="19"/>
          <w:szCs w:val="19"/>
          <w:shd w:val="clear" w:color="auto" w:fill="FFFFFF"/>
        </w:rPr>
        <w:tab/>
      </w:r>
      <w:r>
        <w:rPr>
          <w:sz w:val="28"/>
          <w:szCs w:val="28"/>
          <w:shd w:val="clear" w:color="auto" w:fill="FFFFFF"/>
        </w:rPr>
        <w:t xml:space="preserve">С течением времени изменяется государство и общество, а значит, меняются требования, предъявляемые государством и обществом к учителю. В наше время   актуальным остается  вопрос,   какие качества учителя (или «компетенции») должны быть константными, то есть не зависящими от времени, а какие качества должны быть «подвижны», то есть необходимыми учителю  в связи с требованием «нового» времени.   </w:t>
      </w:r>
      <w:r>
        <w:rPr>
          <w:sz w:val="28"/>
          <w:szCs w:val="28"/>
        </w:rPr>
        <w:t xml:space="preserve">Эффективность влияния личности педагога на обучение и развитие школьников определяется уровнем его компетентности. </w:t>
      </w:r>
      <w:proofErr w:type="spellStart"/>
      <w:r>
        <w:rPr>
          <w:sz w:val="28"/>
          <w:szCs w:val="28"/>
        </w:rPr>
        <w:t>Компетентностный</w:t>
      </w:r>
      <w:proofErr w:type="spellEnd"/>
      <w:r>
        <w:rPr>
          <w:sz w:val="28"/>
          <w:szCs w:val="28"/>
        </w:rPr>
        <w:t xml:space="preserve"> подход в настоящее время активно разрабатывается в отечественной и зарубежной педагогической психологии. Однако, несмотря на большое количество исследований до сих пор не существует точного определения критериев профессиональной педагогической компетентности. В большинстве случаев в самом общем виде под </w:t>
      </w:r>
      <w:r>
        <w:rPr>
          <w:rStyle w:val="ft66"/>
          <w:bCs/>
          <w:iCs/>
          <w:sz w:val="28"/>
          <w:szCs w:val="28"/>
        </w:rPr>
        <w:t xml:space="preserve">компетентностью педагога </w:t>
      </w:r>
      <w:r>
        <w:rPr>
          <w:rStyle w:val="ft24"/>
          <w:iCs/>
          <w:sz w:val="28"/>
          <w:szCs w:val="28"/>
        </w:rPr>
        <w:t>понимается </w:t>
      </w:r>
      <w:r>
        <w:rPr>
          <w:b/>
          <w:bCs/>
          <w:iCs/>
          <w:sz w:val="28"/>
          <w:szCs w:val="28"/>
        </w:rPr>
        <w:t xml:space="preserve"> </w:t>
      </w:r>
      <w:r>
        <w:rPr>
          <w:iCs/>
          <w:sz w:val="28"/>
          <w:szCs w:val="28"/>
        </w:rPr>
        <w:t xml:space="preserve"> единство его теоретической и практической готовности к осуществлению педагогической деятельности. </w:t>
      </w:r>
      <w:r>
        <w:rPr>
          <w:sz w:val="28"/>
          <w:szCs w:val="28"/>
        </w:rPr>
        <w:t>По мнению Сорокиной Т.М., компетентность рассматривается как одна из ступеней профессионализма, составляющая основу педагогической деятельности учителя. Компетентность учителя трактуется как способность личности на разном уровне решать различные типы педагогических задач. В исследовании Татьяны Михайловной понятие </w:t>
      </w:r>
      <w:r>
        <w:rPr>
          <w:iCs/>
          <w:sz w:val="28"/>
          <w:szCs w:val="28"/>
        </w:rPr>
        <w:t>профессиональная компетенция</w:t>
      </w:r>
      <w:r>
        <w:rPr>
          <w:sz w:val="28"/>
          <w:szCs w:val="28"/>
        </w:rPr>
        <w:t xml:space="preserve"> учителя трактуется как динамическая, процессуальная сторона его профессиональной подготовки, характеристика профессионального роста, профессиональных изменений, как мотивационных, так и </w:t>
      </w:r>
      <w:proofErr w:type="spellStart"/>
      <w:r>
        <w:rPr>
          <w:sz w:val="28"/>
          <w:szCs w:val="28"/>
        </w:rPr>
        <w:t>деятельностных</w:t>
      </w:r>
      <w:proofErr w:type="spellEnd"/>
      <w:r>
        <w:rPr>
          <w:sz w:val="28"/>
          <w:szCs w:val="28"/>
        </w:rPr>
        <w:t xml:space="preserve"> [5, с. 110-111].</w:t>
      </w:r>
    </w:p>
    <w:p w:rsidR="00E83407" w:rsidRDefault="00E83407" w:rsidP="00E83407">
      <w:pPr>
        <w:pStyle w:val="p713"/>
        <w:spacing w:before="162" w:beforeAutospacing="0" w:after="0" w:afterAutospacing="0" w:line="304" w:lineRule="atLeast"/>
        <w:ind w:firstLine="385"/>
        <w:jc w:val="both"/>
      </w:pPr>
      <w:r>
        <w:rPr>
          <w:rStyle w:val="ft24"/>
          <w:iCs/>
          <w:sz w:val="28"/>
          <w:szCs w:val="28"/>
        </w:rPr>
        <w:tab/>
      </w:r>
      <w:r>
        <w:rPr>
          <w:sz w:val="28"/>
          <w:szCs w:val="28"/>
        </w:rPr>
        <w:t>В последние годы в отечественной психологии активно развивается системный подход в изучении компетентности педагога. Начало ему положили работы А.К. Марковой, А.А.Вербицкого, Л.М. Митиной. По мнению </w:t>
      </w:r>
      <w:r>
        <w:rPr>
          <w:rStyle w:val="ft54"/>
          <w:bCs/>
          <w:sz w:val="28"/>
          <w:szCs w:val="28"/>
        </w:rPr>
        <w:t>Аэлиты Капитоновны Марковой</w:t>
      </w:r>
      <w:r>
        <w:rPr>
          <w:sz w:val="28"/>
          <w:szCs w:val="28"/>
        </w:rPr>
        <w:t xml:space="preserve">, профессиональная компетентность предполагает </w:t>
      </w:r>
      <w:proofErr w:type="spellStart"/>
      <w:r>
        <w:rPr>
          <w:sz w:val="28"/>
          <w:szCs w:val="28"/>
        </w:rPr>
        <w:t>сформированность</w:t>
      </w:r>
      <w:proofErr w:type="spellEnd"/>
      <w:r>
        <w:rPr>
          <w:sz w:val="28"/>
          <w:szCs w:val="28"/>
        </w:rPr>
        <w:t xml:space="preserve"> трех сторон труда учителя: педагогической деятельности, педагогического общения и личности педагога. Профессионально компетентным (эффективным) становится труд учителя, в котором на достаточно высоком уровне осуществляется педагогическая деятельность, педагогическое общение, реализуется личность учителя и в котором достигаются высокие результаты в </w:t>
      </w:r>
      <w:proofErr w:type="spellStart"/>
      <w:r>
        <w:rPr>
          <w:sz w:val="28"/>
          <w:szCs w:val="28"/>
        </w:rPr>
        <w:t>обученности</w:t>
      </w:r>
      <w:proofErr w:type="spellEnd"/>
      <w:r>
        <w:rPr>
          <w:sz w:val="28"/>
          <w:szCs w:val="28"/>
        </w:rPr>
        <w:t xml:space="preserve"> и воспитанности учащихся.</w:t>
      </w:r>
    </w:p>
    <w:p w:rsidR="00E83407" w:rsidRDefault="00E83407" w:rsidP="00E83407">
      <w:pPr>
        <w:pStyle w:val="a4"/>
        <w:shd w:val="clear" w:color="auto" w:fill="FFFFFF"/>
        <w:spacing w:before="0" w:beforeAutospacing="0" w:after="101" w:afterAutospacing="0"/>
        <w:jc w:val="both"/>
        <w:rPr>
          <w:sz w:val="28"/>
          <w:szCs w:val="28"/>
        </w:rPr>
      </w:pPr>
      <w:r>
        <w:rPr>
          <w:sz w:val="28"/>
          <w:szCs w:val="28"/>
        </w:rPr>
        <w:tab/>
        <w:t xml:space="preserve">А.К. Маркова выделяет шесть ур6овней развития профессиональной компетентности педагога: стажер, учитель, учитель-мастер, учитель-новатор, учитель-исследователь, учитель-профессионал [5, с. 217-219]. Низший уровень компетентности характерен для молодого специалиста – учителя-стажера, только что окончившего вуз. Поскольку он еще не имеет достаточного опыта работы с детьми, его знания остаются теоретическими, </w:t>
      </w:r>
      <w:r>
        <w:rPr>
          <w:sz w:val="28"/>
          <w:szCs w:val="28"/>
        </w:rPr>
        <w:lastRenderedPageBreak/>
        <w:t>практически не освоенными. Педагогическая деятельность становится эффективной на том уровне профессиональной компетентности, который соответствует категории «учитель». А.К.Маркова выделяет несколько </w:t>
      </w:r>
      <w:r>
        <w:rPr>
          <w:iCs/>
          <w:sz w:val="28"/>
          <w:szCs w:val="28"/>
        </w:rPr>
        <w:t>видов профессиональной компетентности</w:t>
      </w:r>
      <w:r>
        <w:rPr>
          <w:sz w:val="28"/>
          <w:szCs w:val="28"/>
        </w:rPr>
        <w:t>, наличие которых означает зрелость человека в профессиональной деятельности:</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Cs/>
          <w:sz w:val="28"/>
          <w:szCs w:val="28"/>
          <w:lang w:eastAsia="ru-RU"/>
        </w:rPr>
        <w:t>специальная компетентность</w:t>
      </w:r>
      <w:r>
        <w:rPr>
          <w:rFonts w:ascii="Times New Roman" w:hAnsi="Times New Roman" w:cs="Times New Roman"/>
          <w:sz w:val="28"/>
          <w:szCs w:val="28"/>
          <w:lang w:eastAsia="ru-RU"/>
        </w:rPr>
        <w:t> — владение собственно профессиональной деятельностью на достаточно высоком уровне, способность проектировать свое дальнейшее профессиональное развитие;</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Cs/>
          <w:sz w:val="28"/>
          <w:szCs w:val="28"/>
          <w:lang w:eastAsia="ru-RU"/>
        </w:rPr>
        <w:t>социальная компетентность</w:t>
      </w:r>
      <w:r>
        <w:rPr>
          <w:rFonts w:ascii="Times New Roman" w:hAnsi="Times New Roman" w:cs="Times New Roman"/>
          <w:sz w:val="28"/>
          <w:szCs w:val="28"/>
          <w:lang w:eastAsia="ru-RU"/>
        </w:rPr>
        <w:t> — владение совместной профессиональной деятельностью, сотрудничеством, а также принятыми в данной профессии приемами профессионального общения;</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Cs/>
          <w:sz w:val="28"/>
          <w:szCs w:val="28"/>
          <w:lang w:eastAsia="ru-RU"/>
        </w:rPr>
        <w:t>социальная ответственность</w:t>
      </w:r>
      <w:r>
        <w:rPr>
          <w:rFonts w:ascii="Times New Roman" w:hAnsi="Times New Roman" w:cs="Times New Roman"/>
          <w:sz w:val="28"/>
          <w:szCs w:val="28"/>
          <w:lang w:eastAsia="ru-RU"/>
        </w:rPr>
        <w:t> за результаты своего труда;</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Cs/>
          <w:sz w:val="28"/>
          <w:szCs w:val="28"/>
          <w:lang w:eastAsia="ru-RU"/>
        </w:rPr>
        <w:t>личностная компетентность</w:t>
      </w:r>
      <w:r>
        <w:rPr>
          <w:rFonts w:ascii="Times New Roman" w:hAnsi="Times New Roman" w:cs="Times New Roman"/>
          <w:sz w:val="28"/>
          <w:szCs w:val="28"/>
          <w:lang w:eastAsia="ru-RU"/>
        </w:rPr>
        <w:t> — владение способами личностного самовыражения и саморазвития, средствами противостояния профессиональным деформациям личности;</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Cs/>
          <w:sz w:val="28"/>
          <w:szCs w:val="28"/>
          <w:lang w:eastAsia="ru-RU"/>
        </w:rPr>
        <w:t>индивидуальная компетентность</w:t>
      </w:r>
      <w:r>
        <w:rPr>
          <w:rFonts w:ascii="Times New Roman" w:hAnsi="Times New Roman" w:cs="Times New Roman"/>
          <w:sz w:val="28"/>
          <w:szCs w:val="28"/>
          <w:lang w:eastAsia="ru-RU"/>
        </w:rPr>
        <w:t xml:space="preserve"> — владение способами самореализации и развития индивидуальности в рамках профессии, готовность к профессионально-личностному росту, самоорганизации и </w:t>
      </w:r>
      <w:proofErr w:type="spellStart"/>
      <w:r>
        <w:rPr>
          <w:rFonts w:ascii="Times New Roman" w:hAnsi="Times New Roman" w:cs="Times New Roman"/>
          <w:sz w:val="28"/>
          <w:szCs w:val="28"/>
          <w:lang w:eastAsia="ru-RU"/>
        </w:rPr>
        <w:t>самореабилитации</w:t>
      </w:r>
      <w:proofErr w:type="spellEnd"/>
      <w:r>
        <w:rPr>
          <w:rFonts w:ascii="Times New Roman" w:hAnsi="Times New Roman" w:cs="Times New Roman"/>
          <w:sz w:val="28"/>
          <w:szCs w:val="28"/>
          <w:lang w:eastAsia="ru-RU"/>
        </w:rPr>
        <w:t>.</w:t>
      </w:r>
    </w:p>
    <w:p w:rsidR="00E83407" w:rsidRDefault="00E83407" w:rsidP="00E83407">
      <w:pPr>
        <w:pStyle w:val="a4"/>
        <w:shd w:val="clear" w:color="auto" w:fill="FFFFFF"/>
        <w:spacing w:before="0" w:beforeAutospacing="0" w:after="101" w:afterAutospacing="0"/>
        <w:jc w:val="both"/>
        <w:rPr>
          <w:rStyle w:val="ft24"/>
        </w:rPr>
      </w:pPr>
      <w:r>
        <w:rPr>
          <w:sz w:val="28"/>
          <w:szCs w:val="28"/>
        </w:rPr>
        <w:tab/>
        <w:t>Характеризуя обучение как источник развития ученика, Л.С. Выготский роль педагога видел не в том, чтобы толкать и двигать, а в том, чтобы направлять, регулировать, организовывать, вести вперед развитие. Этому способствуют эффективная педагогическая деятельность и общение  [6, с. 223].</w:t>
      </w:r>
    </w:p>
    <w:p w:rsidR="00E83407" w:rsidRDefault="00E83407" w:rsidP="00E83407">
      <w:pPr>
        <w:pStyle w:val="p79"/>
        <w:spacing w:before="172" w:beforeAutospacing="0" w:after="0" w:afterAutospacing="0"/>
        <w:ind w:firstLine="385"/>
        <w:jc w:val="both"/>
      </w:pPr>
      <w:r>
        <w:rPr>
          <w:rStyle w:val="ft6"/>
          <w:bCs/>
          <w:sz w:val="28"/>
          <w:szCs w:val="28"/>
        </w:rPr>
        <w:tab/>
        <w:t>Педагогическая деятельность </w:t>
      </w:r>
      <w:r>
        <w:rPr>
          <w:sz w:val="28"/>
          <w:szCs w:val="28"/>
        </w:rPr>
        <w:t>– это профессиональная активность учителя, в которой с помощью различных средств воздействия на учащихся решаются задачи их обучения и воспитания.</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Деятельность учителя - является главной составляющей учебного процесса, в ходе которой формируются компетентности учащихся. Анализируя и оценивая деятельность учителя можно говорить о его эффективной или неэффективной работе, рассматривая ее как совокупность трех компонентов: педагогическая деятельность; педагогическое общение; личность учителя.</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Под </w:t>
      </w:r>
      <w:r>
        <w:rPr>
          <w:bCs/>
          <w:sz w:val="28"/>
          <w:szCs w:val="28"/>
        </w:rPr>
        <w:t>педагогической деятельностью</w:t>
      </w:r>
      <w:r>
        <w:rPr>
          <w:sz w:val="28"/>
          <w:szCs w:val="28"/>
        </w:rPr>
        <w:t> понимается процесс воздействия учителя на учащихся, происходящий для достижения основных целей образования. Существуют различные виды педагогической деятельности: обучающая, воспитательная, организаторская, пропагандистская, управленческая, консультационно-диагностическая, деятельность по самообразованию и так далее. Все эти виды деятельности имеют некоторое общее строение. Так или иначе, процесс педагогической деятельности не может протекать без постановки задач.</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 xml:space="preserve">Задачи - это проблемная ситуация с явно заданной целью, которую необходимо достичь. Педагогическая деятельность заключается в постановке учителем перед собой педагогических целей и задач, сформированных для конкретных педагогических ситуаций, а после - переноса их в задачи </w:t>
      </w:r>
      <w:r>
        <w:rPr>
          <w:sz w:val="28"/>
          <w:szCs w:val="28"/>
        </w:rPr>
        <w:lastRenderedPageBreak/>
        <w:t>учащихся, что вызовет стимулирование их активности и обеспечит их развитие. Для решения педагогических задач учитель должен пройти следующие этапы:</w:t>
      </w:r>
    </w:p>
    <w:p w:rsidR="00E83407" w:rsidRDefault="00E83407" w:rsidP="00E83407">
      <w:pPr>
        <w:pStyle w:val="a4"/>
        <w:shd w:val="clear" w:color="auto" w:fill="FFFFFF"/>
        <w:spacing w:before="0" w:beforeAutospacing="0" w:after="0" w:afterAutospacing="0"/>
        <w:jc w:val="both"/>
        <w:rPr>
          <w:sz w:val="28"/>
          <w:szCs w:val="28"/>
        </w:rPr>
      </w:pPr>
      <w:r>
        <w:rPr>
          <w:sz w:val="28"/>
          <w:szCs w:val="28"/>
        </w:rPr>
        <w:t>-аналитический этап (диагностика педагогической ситуации и выделение задач, а так же их конкретизация);</w:t>
      </w:r>
    </w:p>
    <w:p w:rsidR="00E83407" w:rsidRDefault="00E83407" w:rsidP="00E83407">
      <w:pPr>
        <w:pStyle w:val="a4"/>
        <w:shd w:val="clear" w:color="auto" w:fill="FFFFFF"/>
        <w:spacing w:before="0" w:beforeAutospacing="0" w:after="0" w:afterAutospacing="0"/>
        <w:jc w:val="both"/>
        <w:rPr>
          <w:sz w:val="28"/>
          <w:szCs w:val="28"/>
        </w:rPr>
      </w:pPr>
      <w:r>
        <w:rPr>
          <w:sz w:val="28"/>
          <w:szCs w:val="28"/>
        </w:rPr>
        <w:t>-конструктивный этап (поиск путей решения поставленной задачи с учетом содержания конкретной деятельности учащихся);</w:t>
      </w:r>
    </w:p>
    <w:p w:rsidR="00E83407" w:rsidRDefault="00E83407" w:rsidP="00E83407">
      <w:pPr>
        <w:pStyle w:val="a4"/>
        <w:shd w:val="clear" w:color="auto" w:fill="FFFFFF"/>
        <w:spacing w:before="0" w:beforeAutospacing="0" w:after="0" w:afterAutospacing="0"/>
        <w:jc w:val="both"/>
        <w:rPr>
          <w:sz w:val="28"/>
          <w:szCs w:val="28"/>
        </w:rPr>
      </w:pPr>
      <w:r>
        <w:rPr>
          <w:sz w:val="28"/>
          <w:szCs w:val="28"/>
        </w:rPr>
        <w:t>-исполнительный этап (реализация решения задач).</w:t>
      </w:r>
    </w:p>
    <w:p w:rsidR="00E83407" w:rsidRDefault="00E83407" w:rsidP="00E83407">
      <w:pPr>
        <w:pStyle w:val="a4"/>
        <w:shd w:val="clear" w:color="auto" w:fill="FFFFFF"/>
        <w:spacing w:before="0" w:beforeAutospacing="0" w:after="0" w:afterAutospacing="0"/>
        <w:jc w:val="both"/>
        <w:rPr>
          <w:sz w:val="28"/>
          <w:szCs w:val="28"/>
        </w:rPr>
      </w:pPr>
      <w:r>
        <w:rPr>
          <w:bCs/>
          <w:sz w:val="28"/>
          <w:szCs w:val="28"/>
        </w:rPr>
        <w:tab/>
        <w:t>Способность выделения всех педагогических задач, их дальнейшая конкретизация и решение</w:t>
      </w:r>
      <w:r>
        <w:rPr>
          <w:sz w:val="28"/>
          <w:szCs w:val="28"/>
        </w:rPr>
        <w:t> является одной из главных составляющих компетенции учителя, необходимой для его эффективной работы. Кроме того, учитель будет являться компетентным, если он:</w:t>
      </w:r>
    </w:p>
    <w:p w:rsidR="00E83407" w:rsidRDefault="00E83407" w:rsidP="00E83407">
      <w:pPr>
        <w:pStyle w:val="a4"/>
        <w:shd w:val="clear" w:color="auto" w:fill="FFFFFF"/>
        <w:spacing w:before="0" w:beforeAutospacing="0" w:after="0" w:afterAutospacing="0"/>
        <w:jc w:val="both"/>
        <w:rPr>
          <w:sz w:val="28"/>
          <w:szCs w:val="28"/>
        </w:rPr>
      </w:pPr>
      <w:r>
        <w:rPr>
          <w:bCs/>
          <w:sz w:val="28"/>
          <w:szCs w:val="28"/>
        </w:rPr>
        <w:t>-способен работать с содержанием учебного материала;</w:t>
      </w:r>
    </w:p>
    <w:p w:rsidR="00E83407" w:rsidRDefault="00E83407" w:rsidP="00E83407">
      <w:pPr>
        <w:pStyle w:val="a4"/>
        <w:shd w:val="clear" w:color="auto" w:fill="FFFFFF"/>
        <w:spacing w:before="0" w:beforeAutospacing="0" w:after="0" w:afterAutospacing="0"/>
        <w:jc w:val="both"/>
        <w:rPr>
          <w:sz w:val="28"/>
          <w:szCs w:val="28"/>
        </w:rPr>
      </w:pPr>
      <w:r>
        <w:rPr>
          <w:bCs/>
          <w:sz w:val="28"/>
          <w:szCs w:val="28"/>
        </w:rPr>
        <w:t>-способен выделять, анализировать и учитывать личные качества каждого учащихся;</w:t>
      </w:r>
    </w:p>
    <w:p w:rsidR="00E83407" w:rsidRDefault="00E83407" w:rsidP="00E83407">
      <w:pPr>
        <w:pStyle w:val="a4"/>
        <w:shd w:val="clear" w:color="auto" w:fill="FFFFFF"/>
        <w:spacing w:before="0" w:beforeAutospacing="0" w:after="0" w:afterAutospacing="0"/>
        <w:jc w:val="both"/>
        <w:rPr>
          <w:sz w:val="28"/>
          <w:szCs w:val="28"/>
        </w:rPr>
      </w:pPr>
      <w:r>
        <w:rPr>
          <w:bCs/>
          <w:sz w:val="28"/>
          <w:szCs w:val="28"/>
        </w:rPr>
        <w:t>-способен отбирать и применять различные способы, формы и приемы обучения, разбираться в их структуре и адаптировать к данной ситуации.</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Это еще одна из сторон компетентности учителя, без которой его работа станет малоэффективной или вовсе будет наносить вред в учебно-воспитательном  и процессе.</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Стремление к постоянной </w:t>
      </w:r>
      <w:r>
        <w:rPr>
          <w:bCs/>
          <w:sz w:val="28"/>
          <w:szCs w:val="28"/>
        </w:rPr>
        <w:t>рефлексии и оценке</w:t>
      </w:r>
      <w:r>
        <w:rPr>
          <w:sz w:val="28"/>
          <w:szCs w:val="28"/>
        </w:rPr>
        <w:t> определяется самой сутью деятельности учителя: человек не будет способен разобраться в мотивах и чувствах другого человека, если он не может разобраться в себе. Получается, что педагогическая деятельность не будет являться полноценной без постоянной рефлексии и самоанализа. Для этого в каждой педагогической деятельности можно выделить три компонента:</w:t>
      </w:r>
    </w:p>
    <w:p w:rsidR="00E83407" w:rsidRDefault="00E83407" w:rsidP="00E83407">
      <w:pPr>
        <w:pStyle w:val="a4"/>
        <w:shd w:val="clear" w:color="auto" w:fill="FFFFFF"/>
        <w:spacing w:before="0" w:beforeAutospacing="0" w:after="0" w:afterAutospacing="0"/>
        <w:jc w:val="both"/>
        <w:rPr>
          <w:sz w:val="28"/>
          <w:szCs w:val="28"/>
        </w:rPr>
      </w:pPr>
      <w:r>
        <w:rPr>
          <w:sz w:val="28"/>
          <w:szCs w:val="28"/>
        </w:rPr>
        <w:t>1) определение и постановка целей и задач педагогической деятельности;</w:t>
      </w:r>
    </w:p>
    <w:p w:rsidR="00E83407" w:rsidRDefault="00E83407" w:rsidP="00E83407">
      <w:pPr>
        <w:pStyle w:val="a4"/>
        <w:shd w:val="clear" w:color="auto" w:fill="FFFFFF"/>
        <w:spacing w:before="0" w:beforeAutospacing="0" w:after="0" w:afterAutospacing="0"/>
        <w:jc w:val="both"/>
        <w:rPr>
          <w:sz w:val="28"/>
          <w:szCs w:val="28"/>
        </w:rPr>
      </w:pPr>
      <w:r>
        <w:rPr>
          <w:sz w:val="28"/>
          <w:szCs w:val="28"/>
        </w:rPr>
        <w:t>2) поиск и реализация способов воздействия на учащихся;</w:t>
      </w:r>
    </w:p>
    <w:p w:rsidR="00E83407" w:rsidRDefault="00E83407" w:rsidP="00E83407">
      <w:pPr>
        <w:pStyle w:val="a4"/>
        <w:shd w:val="clear" w:color="auto" w:fill="FFFFFF"/>
        <w:spacing w:before="0" w:beforeAutospacing="0" w:after="0" w:afterAutospacing="0"/>
        <w:jc w:val="both"/>
        <w:rPr>
          <w:sz w:val="28"/>
          <w:szCs w:val="28"/>
        </w:rPr>
      </w:pPr>
      <w:r>
        <w:rPr>
          <w:sz w:val="28"/>
          <w:szCs w:val="28"/>
        </w:rPr>
        <w:t>3) рефлексия и оценка этих воздействий.</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 xml:space="preserve">Таким образом, учителем будет осуществляться эффективная педагогическая деятельность тогда, когда будут развиты на высоком уровне все ее компоненты: определение целей и задач; поиск способов и реализация воздействий на учащихся; постоянный самоконтроль своей педагогической деятельности. Если же хотя бы один из компонентов </w:t>
      </w:r>
      <w:r>
        <w:rPr>
          <w:bCs/>
          <w:sz w:val="28"/>
          <w:szCs w:val="28"/>
        </w:rPr>
        <w:t>педагогической деятельности</w:t>
      </w:r>
      <w:r>
        <w:rPr>
          <w:sz w:val="28"/>
          <w:szCs w:val="28"/>
        </w:rPr>
        <w:t> развит недостаточно, то можно говорить о неэффективной работе педагога, и как следствие о неэффективной работе учащихся.</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Под </w:t>
      </w:r>
      <w:r>
        <w:rPr>
          <w:bCs/>
          <w:sz w:val="28"/>
          <w:szCs w:val="28"/>
        </w:rPr>
        <w:t>педагогическим общением</w:t>
      </w:r>
      <w:r>
        <w:rPr>
          <w:sz w:val="28"/>
          <w:szCs w:val="28"/>
        </w:rPr>
        <w:t xml:space="preserve"> понимается атмосфера, которую создает учитель для благоприятного развития личности ученика. Именно от общения зависит уровень и качество </w:t>
      </w:r>
      <w:proofErr w:type="spellStart"/>
      <w:r>
        <w:rPr>
          <w:sz w:val="28"/>
          <w:szCs w:val="28"/>
        </w:rPr>
        <w:t>сформированности</w:t>
      </w:r>
      <w:proofErr w:type="spellEnd"/>
      <w:r>
        <w:rPr>
          <w:sz w:val="28"/>
          <w:szCs w:val="28"/>
        </w:rPr>
        <w:t xml:space="preserve"> личности учащегося. В ходе педагогического общения учитель овладевает новыми гранями профессиональной позиции как субъект равноправного общения, гуманист, психотерапевт и актер.</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Третьим компонентом является </w:t>
      </w:r>
      <w:r>
        <w:rPr>
          <w:bCs/>
          <w:sz w:val="28"/>
          <w:szCs w:val="28"/>
        </w:rPr>
        <w:t>личность учителя</w:t>
      </w:r>
      <w:r>
        <w:rPr>
          <w:sz w:val="28"/>
          <w:szCs w:val="28"/>
        </w:rPr>
        <w:t xml:space="preserve"> – центральная составляющая труда учителя. Именно личность учителя задает направление движения педагогической деятельности и педагогического общения: какие </w:t>
      </w:r>
      <w:r>
        <w:rPr>
          <w:sz w:val="28"/>
          <w:szCs w:val="28"/>
        </w:rPr>
        <w:lastRenderedPageBreak/>
        <w:t xml:space="preserve">задает цели деятельность, какие он ставит задачи, какие способы их решения выбирает. </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Таким образом, можно говорить о </w:t>
      </w:r>
      <w:r>
        <w:rPr>
          <w:bCs/>
          <w:sz w:val="28"/>
          <w:szCs w:val="28"/>
        </w:rPr>
        <w:t>компетентности учителя</w:t>
      </w:r>
      <w:r>
        <w:rPr>
          <w:sz w:val="28"/>
          <w:szCs w:val="28"/>
        </w:rPr>
        <w:t> как о совокупности трех основных компонентов деятельности, развитых на достаточном для его эффективной работы уровне.</w:t>
      </w:r>
    </w:p>
    <w:p w:rsidR="00E83407" w:rsidRDefault="00E83407" w:rsidP="00E83407">
      <w:pPr>
        <w:pStyle w:val="a4"/>
        <w:shd w:val="clear" w:color="auto" w:fill="FFFFFF"/>
        <w:spacing w:before="0" w:beforeAutospacing="0" w:after="0" w:afterAutospacing="0"/>
        <w:jc w:val="both"/>
        <w:rPr>
          <w:sz w:val="28"/>
          <w:szCs w:val="28"/>
        </w:rPr>
      </w:pPr>
      <w:r>
        <w:rPr>
          <w:sz w:val="28"/>
          <w:szCs w:val="28"/>
        </w:rPr>
        <w:tab/>
        <w:t>Своеобразие педагогической деятельности делает недопустимым наличие лишь узкоспециальной компетентности, профессионализм учителя определяется сочетанием всех видов профессиональной компетентности. Кроме того, компетентность педагога можно рассматривать как единство общей компетентности, необходимой для человека независимо от его профессии, компетентности в сфере той науки, основы которой он преподает, и психолого-педагогической компетентности.</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Независимо от видов деятельности педагога компетентность в каждой из них включает два основных компонента: 1) систему знаний, определяющих теоретическую готовность учителя; 2) систему умений и навыков, составляющих основу его практической готовности к осуществлению профессиональной деятельности.</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Обобщенные требования к уровню теоретической и практической готовности педагога содержатся в квалификационной характеристике выпускника, получившего специальность «учитель», представленной в государственном стандарте высшего профессионального образования. Успешное осуществление профессиональной деятельности предусматривает </w:t>
      </w:r>
      <w:r>
        <w:rPr>
          <w:rFonts w:ascii="Times New Roman" w:hAnsi="Times New Roman" w:cs="Times New Roman"/>
          <w:iCs/>
          <w:sz w:val="28"/>
          <w:szCs w:val="28"/>
          <w:lang w:eastAsia="ru-RU"/>
        </w:rPr>
        <w:t>овладение наставником основами общетеоретических дисциплин </w:t>
      </w:r>
      <w:r>
        <w:rPr>
          <w:rFonts w:ascii="Times New Roman" w:hAnsi="Times New Roman" w:cs="Times New Roman"/>
          <w:sz w:val="28"/>
          <w:szCs w:val="28"/>
          <w:lang w:eastAsia="ru-RU"/>
        </w:rPr>
        <w:t>в объеме, необходимом для решения педагогических, научно-методических и организационно-управленческих задач: знания государственного языка Российской Федерации — русского языка, на котором ведется преподавание; знания об общих законах мышления и способах оформления его результатов в письменной и устной речи; знания основ философии, объясняющей наиболее общие законы природы и бытия человека, обеспечивающей осознание смысла собственной жизни и профессиональной деятельности; знания о мировой и отечественной истории и культуре, формах и методах научного познания и их эволюции, роли науки в развитии общества; знания основ экономической и социальной жизни общества. Независимо от специфики преподаваемой дисциплины педагог должен знать </w:t>
      </w:r>
      <w:r>
        <w:rPr>
          <w:rFonts w:ascii="Times New Roman" w:hAnsi="Times New Roman" w:cs="Times New Roman"/>
          <w:iCs/>
          <w:sz w:val="28"/>
          <w:szCs w:val="28"/>
          <w:lang w:eastAsia="ru-RU"/>
        </w:rPr>
        <w:t xml:space="preserve">основы права и ведущие правовые документы, определяющую </w:t>
      </w:r>
      <w:r>
        <w:rPr>
          <w:rFonts w:ascii="Times New Roman" w:hAnsi="Times New Roman" w:cs="Times New Roman"/>
          <w:sz w:val="28"/>
          <w:szCs w:val="28"/>
          <w:lang w:eastAsia="ru-RU"/>
        </w:rPr>
        <w:t>социальную и образовательную политику государства: Конституцию и законы Российской Федерации, решения Правительства РФ и органов управления образованием по вопросам образования, Конвенцию о правах ребенка. Для обеспечения защиты жизни и здоровья детей он обязан знать: возрастную физиологию и основы школьной гигиены, правила и нормы охраны труда, техники безопасности и противопожарной защиты.</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Компетентность в сфере самостоятельной образовательной деятельности обеспечивается </w:t>
      </w:r>
      <w:r>
        <w:rPr>
          <w:rFonts w:ascii="Times New Roman" w:hAnsi="Times New Roman" w:cs="Times New Roman"/>
          <w:iCs/>
          <w:sz w:val="28"/>
          <w:szCs w:val="28"/>
          <w:lang w:eastAsia="ru-RU"/>
        </w:rPr>
        <w:t>знанием основ научной организации труда: способов</w:t>
      </w:r>
      <w:r>
        <w:rPr>
          <w:rFonts w:ascii="Times New Roman" w:hAnsi="Times New Roman" w:cs="Times New Roman"/>
          <w:sz w:val="28"/>
          <w:szCs w:val="28"/>
          <w:lang w:eastAsia="ru-RU"/>
        </w:rPr>
        <w:t xml:space="preserve"> поиска, обработки, хранения и использования информации, современных информационных образовательных технологий, способов </w:t>
      </w:r>
      <w:r>
        <w:rPr>
          <w:rFonts w:ascii="Times New Roman" w:hAnsi="Times New Roman" w:cs="Times New Roman"/>
          <w:sz w:val="28"/>
          <w:szCs w:val="28"/>
          <w:lang w:eastAsia="ru-RU"/>
        </w:rPr>
        <w:lastRenderedPageBreak/>
        <w:t>организации самостоятельной работы, соблюдения режима труда и отдыха и т.д.</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iCs/>
          <w:sz w:val="28"/>
          <w:szCs w:val="28"/>
          <w:lang w:eastAsia="ru-RU"/>
        </w:rPr>
        <w:tab/>
        <w:t>Система психолого-педагогических знаний, </w:t>
      </w:r>
      <w:r>
        <w:rPr>
          <w:rFonts w:ascii="Times New Roman" w:hAnsi="Times New Roman" w:cs="Times New Roman"/>
          <w:sz w:val="28"/>
          <w:szCs w:val="28"/>
          <w:lang w:eastAsia="ru-RU"/>
        </w:rPr>
        <w:t>необходимых любому учителю, включает в себя несколько блоков:</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 психологические знания о возрастных и индивидуальных особенностях школьников, основных психических процессах и психологических механизмах, лежащих в основе воспитания и обучения;</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 знания особенностей педагогической деятельности, ее структуры, требований, которые она предъявляет к личности педагога, основ профессионально-личностного самовоспитания и саморазвития;</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3) владение системой методологических и концептуальных знаний, помогающих педагогу осознанно строить педагогический процесс: о сущности образования как социального явления; о месте и роли общего и педагогического образования в системе непрерывного образования; о функциях образования, основных тенденциях, направлениях и перспективах его развития; о современных подходах к обучению и воспитанию и т. д;</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понимание психолого-педагогических основ общения, а для выполнения функции классного руководителя — знать теоретические основы процесса воспитания и способы организации воспитательного процесса, обладать знаниями в других сферах своей профессиональной деятельности: научно-методической, социально-педагогической, коррекционно-развивающей, управленческой;</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5) знание следующих </w:t>
      </w:r>
      <w:r>
        <w:rPr>
          <w:rFonts w:ascii="Times New Roman" w:hAnsi="Times New Roman" w:cs="Times New Roman"/>
          <w:iCs/>
          <w:sz w:val="28"/>
          <w:szCs w:val="28"/>
          <w:lang w:eastAsia="ru-RU"/>
        </w:rPr>
        <w:t>психолого-педагогических основ обучения</w:t>
      </w:r>
      <w:r>
        <w:rPr>
          <w:rFonts w:ascii="Times New Roman" w:hAnsi="Times New Roman" w:cs="Times New Roman"/>
          <w:sz w:val="28"/>
          <w:szCs w:val="28"/>
          <w:lang w:eastAsia="ru-RU"/>
        </w:rPr>
        <w:t>:</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-сущности процесса обучения, его закономерностей и принципов;</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-особенностей и структуры учебной деятельности учащихся, способов ее организации;</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-психологических основ процесса усвоения;</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-способов проектирования учебного процесса, отбора содержания обучения, адекватных форм, методов и средств обучения; современных педагогических технологий;</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-требований к оснащению и оборудованию учебных кабинетов и подсобных помещений;</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средств обучения и их дидактических (обучающих) возможностей;</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-сущности, видов и способов организации самостоятельной работы учащихся, контроля и учета результатов обучения;</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-способов диагностики и анализа результатов своей педагогической деятельности.</w:t>
      </w:r>
    </w:p>
    <w:p w:rsidR="00E83407" w:rsidRDefault="00E83407" w:rsidP="00E834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соответствии со спецификой преподавательской деятельности учителя-предметника он должен глубоко разбираться в своей предметной области знания и в методике преподавания.</w:t>
      </w:r>
    </w:p>
    <w:p w:rsidR="00E83407" w:rsidRDefault="00E83407" w:rsidP="00E83407">
      <w:pPr>
        <w:pStyle w:val="a5"/>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ab/>
        <w:t>Таким образом, действенность профессиональных знаний, перевод их в практическую деятельность во многом определяются степенью овладения педагогом комплексом умений (освоенных способов деятельности) и навыков (автоматизированных умений), педагогических технологий и техник, формирующихся на основе данных знаний, другими словами,</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способность </w:t>
      </w:r>
      <w:r>
        <w:rPr>
          <w:rFonts w:ascii="Times New Roman" w:eastAsia="Times New Roman" w:hAnsi="Times New Roman" w:cs="Times New Roman"/>
          <w:sz w:val="28"/>
          <w:szCs w:val="28"/>
          <w:lang w:eastAsia="ru-RU"/>
        </w:rPr>
        <w:lastRenderedPageBreak/>
        <w:t>специалиста решать определенный класс профессиональных задач.  Профессиональная компетентность педагога зависит от различных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w:t>
      </w:r>
    </w:p>
    <w:p w:rsidR="00E83407" w:rsidRDefault="00E83407" w:rsidP="00E83407">
      <w:pPr>
        <w:shd w:val="clear" w:color="auto" w:fill="FEFEFE"/>
        <w:spacing w:before="203" w:after="203" w:line="240" w:lineRule="auto"/>
        <w:ind w:left="203" w:right="6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Библиографический список</w:t>
      </w:r>
    </w:p>
    <w:p w:rsidR="00E83407" w:rsidRDefault="00E83407" w:rsidP="00E83407">
      <w:pPr>
        <w:pStyle w:val="a5"/>
        <w:numPr>
          <w:ilvl w:val="0"/>
          <w:numId w:val="1"/>
        </w:numPr>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Государственный образовательный стандарт высшего профессионального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М.: 2005.</w:t>
      </w:r>
    </w:p>
    <w:p w:rsidR="00E83407" w:rsidRDefault="00E83407" w:rsidP="00E83407">
      <w:pPr>
        <w:pStyle w:val="a5"/>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Зимняя, И.А.Ключевые компетентности - новая парадигма результата образования. - М., 2006.- 381 с.</w:t>
      </w:r>
    </w:p>
    <w:p w:rsidR="00E83407" w:rsidRDefault="00E83407" w:rsidP="00E83407">
      <w:pPr>
        <w:pStyle w:val="a5"/>
        <w:numPr>
          <w:ilvl w:val="0"/>
          <w:numId w:val="1"/>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Иванчикова, Т. В. Речевая компетентность в педагогической деятельности / Т.В. Иванчикова. - М.: Флинта, Наука, 2010.- 224 c</w:t>
      </w:r>
    </w:p>
    <w:p w:rsidR="00E83407" w:rsidRDefault="00E83407" w:rsidP="00E83407">
      <w:pPr>
        <w:pStyle w:val="a5"/>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Никитина, Н.Н.  Введение в педагогическую деятельность: Теория и практика: Учеб. пособие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учеб. заведений/ Н.Н. Никитина, Н.В. </w:t>
      </w:r>
      <w:proofErr w:type="spellStart"/>
      <w:proofErr w:type="gramStart"/>
      <w:r>
        <w:rPr>
          <w:rFonts w:ascii="Times New Roman" w:hAnsi="Times New Roman" w:cs="Times New Roman"/>
          <w:sz w:val="28"/>
          <w:szCs w:val="28"/>
        </w:rPr>
        <w:t>Кислинская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 Издательский центр «Академия», 2004.- 224 с.</w:t>
      </w:r>
    </w:p>
    <w:p w:rsidR="00E83407" w:rsidRDefault="00E83407" w:rsidP="00E83407">
      <w:pPr>
        <w:pStyle w:val="a5"/>
        <w:numPr>
          <w:ilvl w:val="0"/>
          <w:numId w:val="1"/>
        </w:numPr>
        <w:ind w:left="0" w:firstLine="0"/>
        <w:jc w:val="both"/>
        <w:rPr>
          <w:rFonts w:ascii="Times New Roman" w:hAnsi="Times New Roman" w:cs="Times New Roman"/>
          <w:sz w:val="28"/>
          <w:szCs w:val="28"/>
        </w:rPr>
      </w:pPr>
      <w:r>
        <w:rPr>
          <w:rStyle w:val="bold"/>
          <w:rFonts w:ascii="Times New Roman" w:hAnsi="Times New Roman" w:cs="Times New Roman"/>
          <w:bCs/>
          <w:sz w:val="28"/>
          <w:szCs w:val="28"/>
          <w:shd w:val="clear" w:color="auto" w:fill="FFFFFF"/>
        </w:rPr>
        <w:t>Сорокина, Т.М.</w:t>
      </w:r>
      <w:r>
        <w:rPr>
          <w:rFonts w:ascii="Times New Roman" w:hAnsi="Times New Roman" w:cs="Times New Roman"/>
          <w:sz w:val="28"/>
          <w:szCs w:val="28"/>
          <w:shd w:val="clear" w:color="auto" w:fill="FFFFFF"/>
        </w:rPr>
        <w:t xml:space="preserve"> Развитие профессиональной компетенции будущего учителя средствами интегрированного учебного содержания // Начальная школа. – 2004. – №2. – С. 110-114. </w:t>
      </w:r>
    </w:p>
    <w:p w:rsidR="00E83407" w:rsidRDefault="00E83407" w:rsidP="00E83407">
      <w:pPr>
        <w:pStyle w:val="a5"/>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Фоминова, А.Н., Шабанова, Т.Л. Педагогическая психология. Учебное пособие 3-е издание, переработанное и дополненное. - М.: </w:t>
      </w:r>
      <w:proofErr w:type="gramStart"/>
      <w:r>
        <w:rPr>
          <w:rFonts w:ascii="Times New Roman" w:hAnsi="Times New Roman" w:cs="Times New Roman"/>
          <w:sz w:val="28"/>
          <w:szCs w:val="28"/>
          <w:shd w:val="clear" w:color="auto" w:fill="FFFFFF"/>
        </w:rPr>
        <w:t xml:space="preserve">ФЛИНТА,   </w:t>
      </w:r>
      <w:proofErr w:type="gramEnd"/>
      <w:r>
        <w:rPr>
          <w:rFonts w:ascii="Times New Roman" w:hAnsi="Times New Roman" w:cs="Times New Roman"/>
          <w:sz w:val="28"/>
          <w:szCs w:val="28"/>
          <w:shd w:val="clear" w:color="auto" w:fill="FFFFFF"/>
        </w:rPr>
        <w:t xml:space="preserve">2016.- 320 с. </w:t>
      </w:r>
    </w:p>
    <w:p w:rsidR="000A2619" w:rsidRDefault="000A2619"/>
    <w:sectPr w:rsidR="000A2619" w:rsidSect="000A2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D6C4D"/>
    <w:multiLevelType w:val="hybridMultilevel"/>
    <w:tmpl w:val="4DA2D35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07"/>
    <w:rsid w:val="000A2619"/>
    <w:rsid w:val="00361939"/>
    <w:rsid w:val="00A14802"/>
    <w:rsid w:val="00E8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4FB0"/>
  <w15:docId w15:val="{D1FCC3BA-9E8F-4A2B-AF36-60A5FAAF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407"/>
    <w:rPr>
      <w:color w:val="0000FF"/>
      <w:u w:val="single"/>
    </w:rPr>
  </w:style>
  <w:style w:type="paragraph" w:styleId="a4">
    <w:name w:val="Normal (Web)"/>
    <w:basedOn w:val="a"/>
    <w:uiPriority w:val="99"/>
    <w:semiHidden/>
    <w:unhideWhenUsed/>
    <w:rsid w:val="00E83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83407"/>
    <w:pPr>
      <w:spacing w:after="0" w:line="240" w:lineRule="auto"/>
    </w:pPr>
  </w:style>
  <w:style w:type="paragraph" w:customStyle="1" w:styleId="p713">
    <w:name w:val="p713"/>
    <w:basedOn w:val="a"/>
    <w:uiPriority w:val="99"/>
    <w:rsid w:val="00E83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uiPriority w:val="99"/>
    <w:rsid w:val="00E83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E83407"/>
  </w:style>
  <w:style w:type="character" w:customStyle="1" w:styleId="ft24">
    <w:name w:val="ft24"/>
    <w:basedOn w:val="a0"/>
    <w:rsid w:val="00E83407"/>
  </w:style>
  <w:style w:type="character" w:customStyle="1" w:styleId="ft54">
    <w:name w:val="ft54"/>
    <w:basedOn w:val="a0"/>
    <w:rsid w:val="00E83407"/>
  </w:style>
  <w:style w:type="character" w:customStyle="1" w:styleId="ft6">
    <w:name w:val="ft6"/>
    <w:basedOn w:val="a0"/>
    <w:rsid w:val="00E83407"/>
  </w:style>
  <w:style w:type="character" w:customStyle="1" w:styleId="bold">
    <w:name w:val="bold"/>
    <w:basedOn w:val="a0"/>
    <w:rsid w:val="00E8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Зам. по КБ</cp:lastModifiedBy>
  <cp:revision>2</cp:revision>
  <dcterms:created xsi:type="dcterms:W3CDTF">2021-04-12T05:52:00Z</dcterms:created>
  <dcterms:modified xsi:type="dcterms:W3CDTF">2021-04-12T05:52:00Z</dcterms:modified>
</cp:coreProperties>
</file>