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7630" w14:textId="77777777" w:rsidR="00B50FF9" w:rsidRDefault="00D96F06" w:rsidP="00DE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7EE6">
        <w:rPr>
          <w:rFonts w:ascii="Times New Roman" w:hAnsi="Times New Roman" w:cs="Times New Roman"/>
          <w:b/>
          <w:sz w:val="28"/>
        </w:rPr>
        <w:t>ЭЛЕКТРОННОЕ</w:t>
      </w:r>
      <w:r w:rsidR="004206F6" w:rsidRPr="000B7EE6">
        <w:rPr>
          <w:rFonts w:ascii="Times New Roman" w:hAnsi="Times New Roman" w:cs="Times New Roman"/>
          <w:b/>
          <w:sz w:val="28"/>
        </w:rPr>
        <w:t xml:space="preserve"> </w:t>
      </w:r>
      <w:r w:rsidRPr="000B7EE6">
        <w:rPr>
          <w:rFonts w:ascii="Times New Roman" w:hAnsi="Times New Roman" w:cs="Times New Roman"/>
          <w:b/>
          <w:sz w:val="28"/>
        </w:rPr>
        <w:t>ГОЛОСВАНИЕ</w:t>
      </w:r>
      <w:r w:rsidR="004206F6" w:rsidRPr="000B7EE6">
        <w:rPr>
          <w:rFonts w:ascii="Times New Roman" w:hAnsi="Times New Roman" w:cs="Times New Roman"/>
          <w:b/>
          <w:sz w:val="28"/>
        </w:rPr>
        <w:t xml:space="preserve"> </w:t>
      </w:r>
    </w:p>
    <w:p w14:paraId="714040B5" w14:textId="5045792C" w:rsidR="004206F6" w:rsidRDefault="004206F6" w:rsidP="00DE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7EE6">
        <w:rPr>
          <w:rFonts w:ascii="Times New Roman" w:hAnsi="Times New Roman" w:cs="Times New Roman"/>
          <w:b/>
          <w:sz w:val="28"/>
        </w:rPr>
        <w:t>ЧЕРЕЗ СЕТЬ ИНТЕРНЕТ</w:t>
      </w:r>
      <w:r w:rsidR="00D96F06" w:rsidRPr="000B7EE6">
        <w:rPr>
          <w:rFonts w:ascii="Times New Roman" w:hAnsi="Times New Roman" w:cs="Times New Roman"/>
          <w:b/>
          <w:sz w:val="28"/>
        </w:rPr>
        <w:t xml:space="preserve">: </w:t>
      </w:r>
      <w:r w:rsidR="005754D2" w:rsidRPr="000B7EE6">
        <w:rPr>
          <w:rFonts w:ascii="Times New Roman" w:hAnsi="Times New Roman" w:cs="Times New Roman"/>
          <w:b/>
          <w:sz w:val="28"/>
        </w:rPr>
        <w:t>ПРОБЛЕМНЫЕ АСПЕКТЫ</w:t>
      </w:r>
    </w:p>
    <w:p w14:paraId="3C1767E9" w14:textId="77777777" w:rsidR="000B7EE6" w:rsidRPr="000B7EE6" w:rsidRDefault="000B7EE6" w:rsidP="00DE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A55AFD0" w14:textId="392F6759" w:rsidR="00B50FF9" w:rsidRPr="00B50FF9" w:rsidRDefault="004206F6" w:rsidP="00B50FF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B50FF9">
        <w:rPr>
          <w:rFonts w:ascii="Times New Roman" w:hAnsi="Times New Roman" w:cs="Times New Roman"/>
          <w:b/>
          <w:bCs/>
          <w:iCs/>
          <w:sz w:val="28"/>
        </w:rPr>
        <w:t>Мельникова А. О</w:t>
      </w:r>
      <w:r w:rsidR="00482913" w:rsidRPr="00B50FF9">
        <w:rPr>
          <w:rFonts w:ascii="Times New Roman" w:hAnsi="Times New Roman" w:cs="Times New Roman"/>
          <w:b/>
          <w:bCs/>
          <w:iCs/>
          <w:sz w:val="28"/>
        </w:rPr>
        <w:t>.</w:t>
      </w:r>
      <w:r w:rsidR="00F113EE">
        <w:rPr>
          <w:rFonts w:ascii="Times New Roman" w:hAnsi="Times New Roman" w:cs="Times New Roman"/>
          <w:b/>
          <w:bCs/>
          <w:iCs/>
          <w:sz w:val="28"/>
        </w:rPr>
        <w:t>, Мельникова Ю. В.</w:t>
      </w:r>
    </w:p>
    <w:p w14:paraId="0F686A26" w14:textId="2BA6F73B" w:rsidR="00B50FF9" w:rsidRPr="00B50FF9" w:rsidRDefault="00B50FF9" w:rsidP="00F113EE">
      <w:pPr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Бузулукский</w:t>
      </w:r>
      <w:proofErr w:type="spellEnd"/>
      <w:r w:rsidRPr="00B5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финансово-экономический колледж – филиал </w:t>
      </w:r>
      <w:proofErr w:type="spellStart"/>
      <w:r w:rsidR="00F1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  <w:r w:rsidR="00F1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Правительстве РФ</w:t>
      </w:r>
    </w:p>
    <w:p w14:paraId="0C949371" w14:textId="77777777" w:rsidR="00B50FF9" w:rsidRPr="00B50FF9" w:rsidRDefault="00B50FF9" w:rsidP="00B50FF9">
      <w:pPr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09B57BF" w14:textId="352C764C" w:rsidR="00211AE0" w:rsidRPr="00A95005" w:rsidRDefault="00211AE0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>Согласно Конституции, Российская Федерация является демократическим правовым государством. Носителем суверенитета и единственным источником власти в РФ является ее многонациональный народ. Народ осуществляет свою власть как непосредственно, так и через органы государственной власти и органы местного самоуправления</w:t>
      </w:r>
      <w:r w:rsidR="00A95005">
        <w:rPr>
          <w:rFonts w:ascii="Times New Roman" w:hAnsi="Times New Roman" w:cs="Times New Roman"/>
          <w:sz w:val="28"/>
        </w:rPr>
        <w:t xml:space="preserve"> </w:t>
      </w:r>
      <w:r w:rsidR="00A95005" w:rsidRPr="00A95005">
        <w:rPr>
          <w:rFonts w:ascii="Times New Roman" w:hAnsi="Times New Roman" w:cs="Times New Roman"/>
          <w:sz w:val="28"/>
        </w:rPr>
        <w:t>[1]</w:t>
      </w:r>
      <w:r w:rsidR="00A95005">
        <w:rPr>
          <w:rFonts w:ascii="Times New Roman" w:hAnsi="Times New Roman" w:cs="Times New Roman"/>
          <w:sz w:val="28"/>
        </w:rPr>
        <w:t>.</w:t>
      </w:r>
    </w:p>
    <w:p w14:paraId="0281EC5E" w14:textId="05C30F2A" w:rsidR="00D543F5" w:rsidRPr="009C27B8" w:rsidRDefault="009C27B8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B8">
        <w:rPr>
          <w:rFonts w:ascii="Times New Roman" w:hAnsi="Times New Roman" w:cs="Times New Roman"/>
          <w:sz w:val="28"/>
          <w:szCs w:val="28"/>
        </w:rPr>
        <w:t>В России электронное дистанционное голосование представляет собой дополнительный вид голосования, который не заменяет собой обычное голосование, но начинает набирать популярность в условиях пандемии COVID-19 и оказывается существенно необходим</w:t>
      </w:r>
      <w:r w:rsidR="005522DA">
        <w:rPr>
          <w:rFonts w:ascii="Times New Roman" w:hAnsi="Times New Roman" w:cs="Times New Roman"/>
          <w:sz w:val="28"/>
          <w:szCs w:val="28"/>
        </w:rPr>
        <w:t xml:space="preserve"> </w:t>
      </w:r>
      <w:r w:rsidR="005522DA" w:rsidRPr="005522DA">
        <w:rPr>
          <w:rFonts w:ascii="Times New Roman" w:hAnsi="Times New Roman" w:cs="Times New Roman"/>
          <w:sz w:val="28"/>
          <w:szCs w:val="28"/>
        </w:rPr>
        <w:t>[8]</w:t>
      </w:r>
      <w:r w:rsidRPr="009C27B8">
        <w:rPr>
          <w:rFonts w:ascii="Times New Roman" w:hAnsi="Times New Roman" w:cs="Times New Roman"/>
          <w:sz w:val="28"/>
          <w:szCs w:val="28"/>
        </w:rPr>
        <w:t>.</w:t>
      </w:r>
    </w:p>
    <w:p w14:paraId="4D558B8B" w14:textId="272971A9" w:rsidR="009C27B8" w:rsidRPr="002D6EAD" w:rsidRDefault="00213509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технологии заметно изменили избирательный процесс в России. Электронное голосование – это вид голосования, который включает в себя электронные средства голосования, то есть электронную демократию и технические электронные средства подсчета голосов. Данный вид голосования объединяет процесс подсчета голосов с использованием электронных средств и процесс голосования с использованием </w:t>
      </w:r>
      <w:r w:rsidR="001C6FF7">
        <w:rPr>
          <w:rFonts w:ascii="Times New Roman" w:hAnsi="Times New Roman" w:cs="Times New Roman"/>
          <w:sz w:val="28"/>
        </w:rPr>
        <w:t>телекоммуникационных средств, а именно голосование с помощью мобильной связи или через сеть Интернет</w:t>
      </w:r>
      <w:r w:rsidR="002D6EAD">
        <w:rPr>
          <w:rFonts w:ascii="Times New Roman" w:hAnsi="Times New Roman" w:cs="Times New Roman"/>
          <w:sz w:val="28"/>
        </w:rPr>
        <w:t xml:space="preserve"> </w:t>
      </w:r>
      <w:r w:rsidR="002D6EAD" w:rsidRPr="002D6EAD">
        <w:rPr>
          <w:rFonts w:ascii="Times New Roman" w:hAnsi="Times New Roman" w:cs="Times New Roman"/>
          <w:sz w:val="28"/>
        </w:rPr>
        <w:t>[</w:t>
      </w:r>
      <w:r w:rsidR="001215D6">
        <w:rPr>
          <w:rFonts w:ascii="Times New Roman" w:hAnsi="Times New Roman" w:cs="Times New Roman"/>
          <w:sz w:val="28"/>
        </w:rPr>
        <w:t>5</w:t>
      </w:r>
      <w:r w:rsidR="002D6EAD" w:rsidRPr="002D6EAD">
        <w:rPr>
          <w:rFonts w:ascii="Times New Roman" w:hAnsi="Times New Roman" w:cs="Times New Roman"/>
          <w:sz w:val="28"/>
        </w:rPr>
        <w:t>]</w:t>
      </w:r>
      <w:r w:rsidR="002D6EAD">
        <w:rPr>
          <w:rFonts w:ascii="Times New Roman" w:hAnsi="Times New Roman" w:cs="Times New Roman"/>
          <w:sz w:val="28"/>
        </w:rPr>
        <w:t>.</w:t>
      </w:r>
    </w:p>
    <w:p w14:paraId="65D73295" w14:textId="66645D27" w:rsidR="002D6EAD" w:rsidRDefault="00426A54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>Согласно Постановлению</w:t>
      </w:r>
      <w:r w:rsidR="0076607B">
        <w:rPr>
          <w:rFonts w:ascii="Times New Roman" w:hAnsi="Times New Roman" w:cs="Times New Roman"/>
          <w:sz w:val="28"/>
        </w:rPr>
        <w:t xml:space="preserve"> Центральной избирательной комиссии Российской Федерации «Порядок электронного голосования с использованием комплексов для электронного голосования на выборах, проводимых в Российской Федерации»</w:t>
      </w:r>
      <w:r w:rsidR="003E79CE">
        <w:rPr>
          <w:rFonts w:ascii="Times New Roman" w:hAnsi="Times New Roman" w:cs="Times New Roman"/>
          <w:sz w:val="28"/>
        </w:rPr>
        <w:t xml:space="preserve"> порядок электронного голосования с использованием комплексов для электронного голосования на выборах, которые проводятся в Российской Федерации устанавливает порядок голосования без использования бюллетеня, изготовленного на бумажном носителе, подсчета голосов избирателей и установления итогов голосования на избирательном участке</w:t>
      </w:r>
      <w:r w:rsidR="002D6EAD">
        <w:rPr>
          <w:rFonts w:ascii="Times New Roman" w:hAnsi="Times New Roman" w:cs="Times New Roman"/>
          <w:sz w:val="28"/>
        </w:rPr>
        <w:t xml:space="preserve"> </w:t>
      </w:r>
      <w:r w:rsidR="002D6EAD" w:rsidRPr="002D6EAD">
        <w:rPr>
          <w:rFonts w:ascii="Times New Roman" w:hAnsi="Times New Roman" w:cs="Times New Roman"/>
          <w:sz w:val="28"/>
        </w:rPr>
        <w:t>[</w:t>
      </w:r>
      <w:r w:rsidR="002D6EAD">
        <w:rPr>
          <w:rFonts w:ascii="Times New Roman" w:hAnsi="Times New Roman" w:cs="Times New Roman"/>
          <w:sz w:val="28"/>
        </w:rPr>
        <w:t>7</w:t>
      </w:r>
      <w:r w:rsidR="002D6EAD" w:rsidRPr="002D6EAD">
        <w:rPr>
          <w:rFonts w:ascii="Times New Roman" w:hAnsi="Times New Roman" w:cs="Times New Roman"/>
          <w:sz w:val="28"/>
        </w:rPr>
        <w:t>]</w:t>
      </w:r>
      <w:r w:rsidR="002D6EAD">
        <w:rPr>
          <w:rFonts w:ascii="Times New Roman" w:hAnsi="Times New Roman" w:cs="Times New Roman"/>
          <w:b/>
        </w:rPr>
        <w:t xml:space="preserve">. </w:t>
      </w:r>
    </w:p>
    <w:p w14:paraId="0BBC5BDE" w14:textId="77777777" w:rsidR="00077934" w:rsidRDefault="00AC349F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Комитета министров Совета Европы, в системе электронного голосования должны быть соблюдены принципы демократических выборов и референдумов. Надежность и безопасность должны обеспечиваться в том же порядке, как и в традиционной системе голосования</w:t>
      </w:r>
      <w:r w:rsidR="002D6EAD">
        <w:rPr>
          <w:rFonts w:ascii="Times New Roman" w:hAnsi="Times New Roman" w:cs="Times New Roman"/>
          <w:sz w:val="28"/>
        </w:rPr>
        <w:t xml:space="preserve"> </w:t>
      </w:r>
      <w:r w:rsidR="002D6EAD" w:rsidRPr="002D6EAD">
        <w:rPr>
          <w:rFonts w:ascii="Times New Roman" w:hAnsi="Times New Roman" w:cs="Times New Roman"/>
          <w:sz w:val="28"/>
        </w:rPr>
        <w:t>[</w:t>
      </w:r>
      <w:r w:rsidR="001215D6">
        <w:rPr>
          <w:rFonts w:ascii="Times New Roman" w:hAnsi="Times New Roman" w:cs="Times New Roman"/>
          <w:sz w:val="28"/>
        </w:rPr>
        <w:t>5</w:t>
      </w:r>
      <w:r w:rsidR="002D6EAD" w:rsidRPr="002D6EAD">
        <w:rPr>
          <w:rFonts w:ascii="Times New Roman" w:hAnsi="Times New Roman" w:cs="Times New Roman"/>
          <w:sz w:val="28"/>
        </w:rPr>
        <w:t>]</w:t>
      </w:r>
      <w:r w:rsidR="002D6EAD">
        <w:rPr>
          <w:rFonts w:ascii="Times New Roman" w:hAnsi="Times New Roman" w:cs="Times New Roman"/>
          <w:sz w:val="28"/>
        </w:rPr>
        <w:t>.</w:t>
      </w:r>
    </w:p>
    <w:p w14:paraId="541D100A" w14:textId="77777777" w:rsidR="00077934" w:rsidRDefault="00322C9A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мае 2020</w:t>
      </w:r>
      <w:r w:rsidR="001B5026" w:rsidRPr="001B5026">
        <w:rPr>
          <w:rFonts w:ascii="Times New Roman" w:hAnsi="Times New Roman" w:cs="Times New Roman"/>
          <w:sz w:val="28"/>
        </w:rPr>
        <w:t xml:space="preserve"> года был принят Закон г. Москвы, предоставляющий возможность выразить свое волеизъявление дистанц</w:t>
      </w:r>
      <w:r w:rsidR="001B5026">
        <w:rPr>
          <w:rFonts w:ascii="Times New Roman" w:hAnsi="Times New Roman" w:cs="Times New Roman"/>
          <w:sz w:val="28"/>
        </w:rPr>
        <w:t>ионно (при помощи Интернета)</w:t>
      </w:r>
      <w:r w:rsidR="001B5026" w:rsidRPr="001B5026">
        <w:rPr>
          <w:rFonts w:ascii="Times New Roman" w:hAnsi="Times New Roman" w:cs="Times New Roman"/>
          <w:sz w:val="28"/>
        </w:rPr>
        <w:t>, при этом возможность проведения интернет-голосования урегулирована также и на федеральном ур</w:t>
      </w:r>
      <w:r w:rsidR="001B5026">
        <w:rPr>
          <w:rFonts w:ascii="Times New Roman" w:hAnsi="Times New Roman" w:cs="Times New Roman"/>
          <w:sz w:val="28"/>
        </w:rPr>
        <w:t>овне</w:t>
      </w:r>
      <w:r w:rsidR="001B5026" w:rsidRPr="001B5026">
        <w:rPr>
          <w:rFonts w:ascii="Times New Roman" w:hAnsi="Times New Roman" w:cs="Times New Roman"/>
          <w:sz w:val="28"/>
        </w:rPr>
        <w:t>. 8 сентября 2019 года прошли выборы в Московскую городскую Думу седьмого созыва. В трех округах – № 1 (Зеленоград), № 10 (Северный, Лианозово, Бибирево) и № 30 (Центральное и Южное Чертаново) – было проведено экспериментальное интернет</w:t>
      </w:r>
      <w:r w:rsidR="001B5026">
        <w:rPr>
          <w:rFonts w:ascii="Times New Roman" w:hAnsi="Times New Roman" w:cs="Times New Roman"/>
          <w:sz w:val="28"/>
        </w:rPr>
        <w:t xml:space="preserve"> </w:t>
      </w:r>
      <w:r w:rsidR="001B5026" w:rsidRPr="001B5026">
        <w:rPr>
          <w:rFonts w:ascii="Times New Roman" w:hAnsi="Times New Roman" w:cs="Times New Roman"/>
          <w:sz w:val="28"/>
        </w:rPr>
        <w:t xml:space="preserve">голосование, которое проводилось через личный кабинет на портале mos.ru. Для участия в электронном голосовании было зарегистрировано 11228 избирателей, то есть явка оказалась достаточно высокой и составила 93,2 %. Голосовать можно было с любого компьютера, планшета и </w:t>
      </w:r>
      <w:r w:rsidR="001B5026" w:rsidRPr="001B5026">
        <w:rPr>
          <w:rFonts w:ascii="Times New Roman" w:hAnsi="Times New Roman" w:cs="Times New Roman"/>
          <w:sz w:val="28"/>
        </w:rPr>
        <w:lastRenderedPageBreak/>
        <w:t xml:space="preserve">телефона, главное – быть зарегистрированным на сайте московских городских услуг. Стоит отметить, что данный эксперимент не обошелся и без сбоев, так как при получении бюллетеня на портале избирателю выдавалась ошибка, а возможность повторного запроса бюллетеня отсутствовала, так как в базе данных отражалось, что избиратель получил бюллетень. В итоге Департамент информационных технологий города Москвы пытался исправить данную проблему, но возник второй сбой, после чего было принято решение остановить процедуру голосования на час, тем самым время голосования было сокращено. </w:t>
      </w:r>
    </w:p>
    <w:p w14:paraId="79FD38E7" w14:textId="0FF81717" w:rsidR="00322C9A" w:rsidRPr="00C476D7" w:rsidRDefault="00A005DE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Федеральный закон «Об основных гарантиях избирательных прав и права на участие в референдуме граждан Российской Федерации» внесены изменения</w:t>
      </w:r>
      <w:r w:rsidR="00322C9A" w:rsidRPr="00EE5D2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согласно которым </w:t>
      </w:r>
      <w:r w:rsidR="00D96F06" w:rsidRPr="00EE5D2B">
        <w:rPr>
          <w:rFonts w:ascii="Times New Roman" w:hAnsi="Times New Roman" w:cs="Times New Roman"/>
          <w:sz w:val="28"/>
        </w:rPr>
        <w:t>стало</w:t>
      </w:r>
      <w:r w:rsidR="00322C9A" w:rsidRPr="00EE5D2B">
        <w:rPr>
          <w:rFonts w:ascii="Times New Roman" w:hAnsi="Times New Roman" w:cs="Times New Roman"/>
          <w:sz w:val="28"/>
        </w:rPr>
        <w:t xml:space="preserve"> допустимым использование дистанционного электронного голосования при проведении выборов в органы государственной власти, органы местного самоуправления, референдума субъекта Российской Федерации, местного референдума в случаях и порядке, которые установлены Центральной избирательной комиссией Российской Федерации</w:t>
      </w:r>
      <w:r w:rsidR="001215D6" w:rsidRPr="00EE5D2B">
        <w:rPr>
          <w:rFonts w:ascii="Times New Roman" w:hAnsi="Times New Roman" w:cs="Times New Roman"/>
          <w:sz w:val="28"/>
        </w:rPr>
        <w:t xml:space="preserve"> [2]</w:t>
      </w:r>
      <w:r w:rsidR="00322C9A" w:rsidRPr="00EE5D2B">
        <w:rPr>
          <w:rFonts w:ascii="Times New Roman" w:hAnsi="Times New Roman" w:cs="Times New Roman"/>
          <w:sz w:val="28"/>
        </w:rPr>
        <w:t>.</w:t>
      </w:r>
    </w:p>
    <w:p w14:paraId="027CFDFE" w14:textId="4D423B95" w:rsidR="00ED23CE" w:rsidRPr="002D6EAD" w:rsidRDefault="001B5026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5026">
        <w:rPr>
          <w:rFonts w:ascii="Times New Roman" w:hAnsi="Times New Roman" w:cs="Times New Roman"/>
          <w:sz w:val="28"/>
        </w:rPr>
        <w:t xml:space="preserve">Стоит также указать на то, что интернет-голосование постепенно внедряется и в другие сферы жизнедеятельности. Так, Федеральным законом от 29 декабря 2017 г. № 455-ФЗ «О внесении изменений в Градостроительный кодекс Российской Федерации и отдельные законодательные акты Российской Федерации» были внесены поправки, касающиеся публичных слушаний, а именно возможности проведения </w:t>
      </w:r>
      <w:r w:rsidR="005754D2" w:rsidRPr="005754D2">
        <w:rPr>
          <w:rFonts w:ascii="Times New Roman" w:hAnsi="Times New Roman" w:cs="Times New Roman"/>
          <w:sz w:val="28"/>
        </w:rPr>
        <w:t xml:space="preserve">общественных обсуждений, которые </w:t>
      </w:r>
      <w:r w:rsidR="005754D2">
        <w:rPr>
          <w:rFonts w:ascii="Times New Roman" w:hAnsi="Times New Roman" w:cs="Times New Roman"/>
          <w:sz w:val="28"/>
        </w:rPr>
        <w:t>реализуются с помощью Интернета</w:t>
      </w:r>
      <w:r w:rsidR="005754D2" w:rsidRPr="005754D2">
        <w:rPr>
          <w:rFonts w:ascii="Times New Roman" w:hAnsi="Times New Roman" w:cs="Times New Roman"/>
          <w:sz w:val="28"/>
        </w:rPr>
        <w:t xml:space="preserve"> </w:t>
      </w:r>
      <w:r w:rsidRPr="001B5026">
        <w:rPr>
          <w:rFonts w:ascii="Times New Roman" w:hAnsi="Times New Roman" w:cs="Times New Roman"/>
          <w:sz w:val="28"/>
        </w:rPr>
        <w:t>вместо традиционных публичных слушаний</w:t>
      </w:r>
      <w:r w:rsidR="005754D2">
        <w:rPr>
          <w:rFonts w:ascii="Times New Roman" w:hAnsi="Times New Roman" w:cs="Times New Roman"/>
          <w:sz w:val="28"/>
        </w:rPr>
        <w:t>.</w:t>
      </w:r>
      <w:r w:rsidRPr="001B5026">
        <w:rPr>
          <w:rFonts w:ascii="Times New Roman" w:hAnsi="Times New Roman" w:cs="Times New Roman"/>
          <w:sz w:val="28"/>
        </w:rPr>
        <w:t xml:space="preserve"> Процесс цифровизации затронул также и отрасль гражданского права. Федеральным законом от 18 марта 2019 г. № 34-ФЗ «О внесении изменений в части первую, вторую и статью 1124 части третьей Гражданского кодекса Российской Федерации», введено понятие «цифровые права», к письменной форме сделки приравнены и дистанционные сделки, получили признание электронные доверенности и бюллетени для голосования (данные изменения вступают в силу с 01.10.2019 г.)</w:t>
      </w:r>
      <w:r w:rsidR="002D6EAD">
        <w:rPr>
          <w:rFonts w:ascii="Times New Roman" w:hAnsi="Times New Roman" w:cs="Times New Roman"/>
          <w:b/>
          <w:sz w:val="28"/>
        </w:rPr>
        <w:t xml:space="preserve"> </w:t>
      </w:r>
      <w:r w:rsidR="002D6EAD" w:rsidRPr="002D6EAD">
        <w:rPr>
          <w:rFonts w:ascii="Times New Roman" w:hAnsi="Times New Roman" w:cs="Times New Roman"/>
          <w:sz w:val="28"/>
        </w:rPr>
        <w:t>[6].</w:t>
      </w:r>
    </w:p>
    <w:p w14:paraId="1028A75C" w14:textId="16DF2387" w:rsidR="00ED0A7D" w:rsidRDefault="00ED0A7D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Безопасность информации в рамках системы электронного голосования является одним из ключевых вопросов. Его решение позволяет гарантировать переход к системе электронного голосования с минимальными издержками.</w:t>
      </w:r>
    </w:p>
    <w:p w14:paraId="02A91CBD" w14:textId="0962B8C7" w:rsidR="00ED0A7D" w:rsidRDefault="00174996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Электронное голосовани</w:t>
      </w:r>
      <w:r w:rsidR="003923EE" w:rsidRPr="003923E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является фактически дистанционным голосованием, которое позволяет не привязывать волеизъявление граждан к фактическому месту нахождения. Многие авторы считают, что нормативное закрепление электронного голосования должно повысить явку избирателей заинтересованной молодежи и людей, находящихся за границей и не имеющих возможности присутствовать на избирательном участке.</w:t>
      </w:r>
    </w:p>
    <w:p w14:paraId="2CC03E80" w14:textId="2B576FC1" w:rsidR="00C228FE" w:rsidRPr="002D6EAD" w:rsidRDefault="00174996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из целей данного голосования является снижение вероятности искажения или подтасовки результатов за счет уменьшения влияния на весь процесс «человеческого фактора». Именно</w:t>
      </w:r>
      <w:r w:rsidR="00B54BAB">
        <w:rPr>
          <w:rFonts w:ascii="Times New Roman" w:hAnsi="Times New Roman" w:cs="Times New Roman"/>
          <w:sz w:val="28"/>
        </w:rPr>
        <w:t xml:space="preserve"> поэтому данная форма голосования в настоящее время вызывает особый интерес как у избирателей, так и у исследователей в области избирательных технологий</w:t>
      </w:r>
      <w:r w:rsidR="002D6EAD">
        <w:rPr>
          <w:rFonts w:ascii="Times New Roman" w:hAnsi="Times New Roman" w:cs="Times New Roman"/>
          <w:sz w:val="28"/>
        </w:rPr>
        <w:t xml:space="preserve">. </w:t>
      </w:r>
      <w:r w:rsidR="00C228FE">
        <w:rPr>
          <w:rFonts w:ascii="Times New Roman" w:hAnsi="Times New Roman" w:cs="Times New Roman"/>
          <w:b/>
        </w:rPr>
        <w:tab/>
      </w:r>
    </w:p>
    <w:p w14:paraId="662A850C" w14:textId="54670133" w:rsidR="00023CDE" w:rsidRDefault="00023CDE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Голосование через сеть Интернет давно применяется в США, Великобритании, Канаде, Эстонии, Швейцарии и других странах. Опыт зарубежных стран </w:t>
      </w:r>
      <w:r>
        <w:rPr>
          <w:rFonts w:ascii="Times New Roman" w:hAnsi="Times New Roman" w:cs="Times New Roman"/>
          <w:sz w:val="28"/>
        </w:rPr>
        <w:lastRenderedPageBreak/>
        <w:t>и некоторых регионов России позволили определить ряд достоинств электронного голосования:</w:t>
      </w:r>
    </w:p>
    <w:p w14:paraId="083F1852" w14:textId="0EA5E350" w:rsidR="00023CDE" w:rsidRDefault="00023CDE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возможность участвовать в голосовании независимо от места нахождения избирателя, что послужило существенной гарантией соблюдения активного избирательного права тех избирателей, которые в день голосования не могут явиться в избирательный участок и проголосовать по открепительному удостоверению;</w:t>
      </w:r>
    </w:p>
    <w:p w14:paraId="7794B809" w14:textId="0D0E291D" w:rsidR="00023CDE" w:rsidRDefault="00023CDE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769F3">
        <w:rPr>
          <w:rFonts w:ascii="Times New Roman" w:hAnsi="Times New Roman" w:cs="Times New Roman"/>
          <w:sz w:val="28"/>
        </w:rPr>
        <w:t>минимизирование затрат на проведение выборов, а именно на аренду помещений, заработную плату членов избирательных комиссий и другие затраты;</w:t>
      </w:r>
    </w:p>
    <w:p w14:paraId="1F651E98" w14:textId="734C0816" w:rsidR="004B26AE" w:rsidRDefault="007769F3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сокраще</w:t>
      </w:r>
      <w:r w:rsidR="004B26AE">
        <w:rPr>
          <w:rFonts w:ascii="Times New Roman" w:hAnsi="Times New Roman" w:cs="Times New Roman"/>
          <w:sz w:val="28"/>
        </w:rPr>
        <w:t>ние время на проведение выборов;</w:t>
      </w:r>
    </w:p>
    <w:p w14:paraId="0553614C" w14:textId="46DF29EE" w:rsidR="004B26AE" w:rsidRDefault="004B26AE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высокий процент проголосовавших на выборах;</w:t>
      </w:r>
    </w:p>
    <w:p w14:paraId="6AC85D4D" w14:textId="7A5865B3" w:rsidR="007769F3" w:rsidRPr="00D13AC9" w:rsidRDefault="004B26AE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легкость и быстрота в подсчете электронных голосов</w:t>
      </w:r>
      <w:r w:rsidR="00D13AC9">
        <w:rPr>
          <w:rFonts w:ascii="Times New Roman" w:hAnsi="Times New Roman" w:cs="Times New Roman"/>
          <w:sz w:val="28"/>
        </w:rPr>
        <w:t>.</w:t>
      </w:r>
    </w:p>
    <w:p w14:paraId="23B031C2" w14:textId="2C4286DB" w:rsidR="0074374E" w:rsidRPr="00D13AC9" w:rsidRDefault="00AE7765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электронном голосовании также имеются трудности, которые связаны с наличием защищенного канала доступа в сеть Интернет и оснащения компьютеров источниками бесперебойного питания на случай отключения электроэнергии, а также неразвитость нормативно-правовой базы, которая бы регулировала порядок проведения электронного голосования, не исключает возможности нарушения осуществления контроля за проведением данной формы голосования</w:t>
      </w:r>
      <w:r w:rsidR="00D13AC9">
        <w:rPr>
          <w:rFonts w:ascii="Times New Roman" w:hAnsi="Times New Roman" w:cs="Times New Roman"/>
          <w:sz w:val="28"/>
        </w:rPr>
        <w:t xml:space="preserve">. </w:t>
      </w:r>
      <w:r w:rsidR="0074374E">
        <w:rPr>
          <w:rFonts w:ascii="Times New Roman" w:hAnsi="Times New Roman" w:cs="Times New Roman"/>
          <w:sz w:val="28"/>
        </w:rPr>
        <w:t>При электронном голосовании сложнее обеспечить тайное голосование с помощью Интернета, чем при традиционном формате проведения.</w:t>
      </w:r>
      <w:r w:rsidR="00E0329E">
        <w:rPr>
          <w:rFonts w:ascii="Times New Roman" w:hAnsi="Times New Roman" w:cs="Times New Roman"/>
          <w:sz w:val="28"/>
        </w:rPr>
        <w:t xml:space="preserve"> Также сложно отследить сам процесс голосования и анонимность: получая доступ к электронному бюллетеню, гражданин может голосовать не один раз. На наш взгляд, данный вопрос требует детальной проработки. В Эстонии если гражданин проголосовал и посредством традиционного бюллетеня, и посредством электронного голосования, то учитывается голос, который отдан в бумажном </w:t>
      </w:r>
      <w:r w:rsidR="00E0329E" w:rsidRPr="00D13AC9">
        <w:rPr>
          <w:rFonts w:ascii="Times New Roman" w:hAnsi="Times New Roman" w:cs="Times New Roman"/>
          <w:sz w:val="28"/>
          <w:szCs w:val="28"/>
        </w:rPr>
        <w:t>формате</w:t>
      </w:r>
      <w:r w:rsidR="00D13AC9">
        <w:rPr>
          <w:rFonts w:ascii="Times New Roman" w:hAnsi="Times New Roman" w:cs="Times New Roman"/>
          <w:sz w:val="28"/>
          <w:szCs w:val="28"/>
        </w:rPr>
        <w:t>.</w:t>
      </w:r>
    </w:p>
    <w:p w14:paraId="3971B0C6" w14:textId="0F3C38BB" w:rsidR="00D13AC9" w:rsidRDefault="001A0E79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тайны голосования при электронном голосовании через сеть Интернет не может гарантироваться высокую явку избирателей, не способствует повышению их доверия к избирательной системе и осознанию своей ответственности за принятое решение.</w:t>
      </w:r>
      <w:r w:rsidR="00130BED" w:rsidRPr="00130B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открытого голосования необходимо обеспечить высокий уровень правовой и демократической культуры в обществе, которое состояло бы из сознательных и активных граждан, способных принимать ответственные решения</w:t>
      </w:r>
      <w:r w:rsidR="00D13AC9">
        <w:rPr>
          <w:rFonts w:ascii="Times New Roman" w:hAnsi="Times New Roman" w:cs="Times New Roman"/>
          <w:sz w:val="28"/>
        </w:rPr>
        <w:t xml:space="preserve"> </w:t>
      </w:r>
      <w:r w:rsidR="00D13AC9" w:rsidRPr="00D13AC9">
        <w:rPr>
          <w:rFonts w:ascii="Times New Roman" w:hAnsi="Times New Roman" w:cs="Times New Roman"/>
          <w:sz w:val="28"/>
        </w:rPr>
        <w:t>[</w:t>
      </w:r>
      <w:r w:rsidR="001215D6">
        <w:rPr>
          <w:rFonts w:ascii="Times New Roman" w:hAnsi="Times New Roman" w:cs="Times New Roman"/>
          <w:sz w:val="28"/>
        </w:rPr>
        <w:t>5</w:t>
      </w:r>
      <w:r w:rsidR="00D13AC9" w:rsidRPr="00D13AC9">
        <w:rPr>
          <w:rFonts w:ascii="Times New Roman" w:hAnsi="Times New Roman" w:cs="Times New Roman"/>
          <w:sz w:val="28"/>
        </w:rPr>
        <w:t>]</w:t>
      </w:r>
      <w:r w:rsidR="00D13AC9">
        <w:rPr>
          <w:rFonts w:ascii="Times New Roman" w:hAnsi="Times New Roman" w:cs="Times New Roman"/>
          <w:sz w:val="28"/>
        </w:rPr>
        <w:t xml:space="preserve">. </w:t>
      </w:r>
    </w:p>
    <w:p w14:paraId="599778D7" w14:textId="3B9A7C1C" w:rsidR="001A0E79" w:rsidRPr="002D6EAD" w:rsidRDefault="00077934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934">
        <w:rPr>
          <w:rFonts w:ascii="Times New Roman" w:hAnsi="Times New Roman" w:cs="Times New Roman"/>
          <w:sz w:val="28"/>
        </w:rPr>
        <w:t>Интернет-голосование на выборах позволяет выражать свою волю вне места жительства, что особенно важно для граждан, проживающих за пределами Российской Федерации. Данное голосование повысит интерес к участию в выборах у молодежи, которая активно пользуется информационными технологиями. Подтверждением служит проведенный социологический опрос среди граждан в возрасте от 18 до 35 лет на выявление их отношения к внедрению интернет-голосования на выборах. Всего опрошено 205 человек. Из них 69 % относится положительно к внедрению интернет-голосования, а 79 % избирателей проголосова</w:t>
      </w:r>
      <w:r w:rsidR="00B1117A">
        <w:rPr>
          <w:rFonts w:ascii="Times New Roman" w:hAnsi="Times New Roman" w:cs="Times New Roman"/>
          <w:sz w:val="28"/>
        </w:rPr>
        <w:t>ли бы на выборах через Интернет</w:t>
      </w:r>
      <w:r w:rsidR="00780BE9">
        <w:rPr>
          <w:rFonts w:ascii="Times New Roman" w:hAnsi="Times New Roman" w:cs="Times New Roman"/>
          <w:sz w:val="28"/>
        </w:rPr>
        <w:t xml:space="preserve"> </w:t>
      </w:r>
      <w:r w:rsidR="002D6EAD" w:rsidRPr="002D6EAD">
        <w:rPr>
          <w:rFonts w:ascii="Times New Roman" w:hAnsi="Times New Roman" w:cs="Times New Roman"/>
          <w:sz w:val="28"/>
        </w:rPr>
        <w:t>[</w:t>
      </w:r>
      <w:r w:rsidR="009C27B8">
        <w:rPr>
          <w:rFonts w:ascii="Times New Roman" w:hAnsi="Times New Roman" w:cs="Times New Roman"/>
          <w:sz w:val="28"/>
        </w:rPr>
        <w:t>6</w:t>
      </w:r>
      <w:r w:rsidR="002D6EAD" w:rsidRPr="002D6EAD">
        <w:rPr>
          <w:rFonts w:ascii="Times New Roman" w:hAnsi="Times New Roman" w:cs="Times New Roman"/>
          <w:sz w:val="28"/>
        </w:rPr>
        <w:t>]</w:t>
      </w:r>
      <w:r w:rsidR="002D6EAD">
        <w:rPr>
          <w:rFonts w:ascii="Times New Roman" w:hAnsi="Times New Roman" w:cs="Times New Roman"/>
          <w:sz w:val="28"/>
        </w:rPr>
        <w:t>.</w:t>
      </w:r>
    </w:p>
    <w:p w14:paraId="579282B1" w14:textId="1459281E" w:rsidR="002D7066" w:rsidRDefault="00280E53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из всего вышесказанного можно сделать вывод. Применение электронных технологий в избирательном процессе содержит в себе как достоинства, так и проблемы, связанные с электронным голосованием, которые </w:t>
      </w:r>
      <w:r>
        <w:rPr>
          <w:rFonts w:ascii="Times New Roman" w:hAnsi="Times New Roman" w:cs="Times New Roman"/>
          <w:sz w:val="28"/>
        </w:rPr>
        <w:lastRenderedPageBreak/>
        <w:t>н</w:t>
      </w:r>
      <w:r w:rsidR="00077934">
        <w:rPr>
          <w:rFonts w:ascii="Times New Roman" w:hAnsi="Times New Roman" w:cs="Times New Roman"/>
          <w:sz w:val="28"/>
        </w:rPr>
        <w:t>еобходимо</w:t>
      </w:r>
      <w:r>
        <w:rPr>
          <w:rFonts w:ascii="Times New Roman" w:hAnsi="Times New Roman" w:cs="Times New Roman"/>
          <w:sz w:val="28"/>
        </w:rPr>
        <w:t xml:space="preserve"> урегулировать для реализации в полной мере избирательных прав граждан через сеть Интернет.</w:t>
      </w:r>
    </w:p>
    <w:p w14:paraId="584035A8" w14:textId="51001FC0" w:rsidR="00405577" w:rsidRPr="00B50FF9" w:rsidRDefault="00B50FF9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B50FF9">
        <w:rPr>
          <w:rFonts w:ascii="Times New Roman" w:hAnsi="Times New Roman" w:cs="Times New Roman"/>
          <w:bCs/>
          <w:i/>
          <w:sz w:val="24"/>
          <w:szCs w:val="24"/>
        </w:rPr>
        <w:t>Список литературы</w:t>
      </w:r>
    </w:p>
    <w:p w14:paraId="32575F8C" w14:textId="77777777" w:rsidR="00405577" w:rsidRPr="000A40E2" w:rsidRDefault="00405577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0E2">
        <w:rPr>
          <w:rFonts w:ascii="Times New Roman" w:hAnsi="Times New Roman" w:cs="Times New Roman"/>
          <w:i/>
          <w:sz w:val="24"/>
          <w:szCs w:val="24"/>
        </w:rPr>
        <w:t>1. Конституция Российской Федерации. Принята всенародным голосованием 12.12.1993 (с учетом поправок, внесенных ФКЗ РФ о поправках к Конституции РФ от 30.12.2013 № 6-ФКЗ, от 30.12.2013 № 7-ФКЗ, от 05.02.2014 № 2-ФКЗ, от 21.07.2014 № 11-ФКЗ) // Российская газета. -1993. – 25 декабря.</w:t>
      </w:r>
    </w:p>
    <w:p w14:paraId="5CF95ED1" w14:textId="542DC004" w:rsidR="001215D6" w:rsidRPr="000A40E2" w:rsidRDefault="001215D6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0E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3E40A1" w:rsidRPr="000A40E2">
        <w:rPr>
          <w:rFonts w:ascii="Times New Roman" w:hAnsi="Times New Roman" w:cs="Times New Roman"/>
          <w:i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 [электронный ресурс</w:t>
      </w:r>
      <w:proofErr w:type="gramStart"/>
      <w:r w:rsidR="003E40A1" w:rsidRPr="000A40E2">
        <w:rPr>
          <w:rFonts w:ascii="Times New Roman" w:hAnsi="Times New Roman" w:cs="Times New Roman"/>
          <w:i/>
          <w:sz w:val="24"/>
          <w:szCs w:val="24"/>
        </w:rPr>
        <w:t>] :</w:t>
      </w:r>
      <w:proofErr w:type="gramEnd"/>
      <w:r w:rsidR="003E40A1" w:rsidRPr="000A40E2">
        <w:rPr>
          <w:rFonts w:ascii="Times New Roman" w:hAnsi="Times New Roman" w:cs="Times New Roman"/>
          <w:i/>
          <w:sz w:val="24"/>
          <w:szCs w:val="24"/>
        </w:rPr>
        <w:t xml:space="preserve"> федеральный закон от 12.06.2002 № 67-ФЗ ; ред. от 31.07.2020 // Российская газета. – 2002. – 12 июня. – Режим </w:t>
      </w:r>
      <w:proofErr w:type="gramStart"/>
      <w:r w:rsidR="003E40A1" w:rsidRPr="000A40E2">
        <w:rPr>
          <w:rFonts w:ascii="Times New Roman" w:hAnsi="Times New Roman" w:cs="Times New Roman"/>
          <w:i/>
          <w:sz w:val="24"/>
          <w:szCs w:val="24"/>
        </w:rPr>
        <w:t>доступа :</w:t>
      </w:r>
      <w:proofErr w:type="gramEnd"/>
      <w:r w:rsidR="003E40A1" w:rsidRPr="000A40E2">
        <w:rPr>
          <w:rFonts w:ascii="Times New Roman" w:hAnsi="Times New Roman" w:cs="Times New Roman"/>
          <w:i/>
          <w:sz w:val="24"/>
          <w:szCs w:val="24"/>
        </w:rPr>
        <w:t xml:space="preserve"> http://www.consultant.ru</w:t>
      </w:r>
    </w:p>
    <w:p w14:paraId="65B75369" w14:textId="4C016003" w:rsidR="00405577" w:rsidRPr="000A40E2" w:rsidRDefault="001215D6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0E2">
        <w:rPr>
          <w:rFonts w:ascii="Times New Roman" w:hAnsi="Times New Roman" w:cs="Times New Roman"/>
          <w:i/>
          <w:sz w:val="24"/>
          <w:szCs w:val="24"/>
        </w:rPr>
        <w:t>3</w:t>
      </w:r>
      <w:r w:rsidR="00405577" w:rsidRPr="000A40E2">
        <w:rPr>
          <w:rFonts w:ascii="Times New Roman" w:hAnsi="Times New Roman" w:cs="Times New Roman"/>
          <w:i/>
          <w:sz w:val="24"/>
          <w:szCs w:val="24"/>
        </w:rPr>
        <w:t>. Антонов</w:t>
      </w:r>
      <w:r w:rsidR="00B50FF9">
        <w:rPr>
          <w:rFonts w:ascii="Times New Roman" w:hAnsi="Times New Roman" w:cs="Times New Roman"/>
          <w:i/>
          <w:sz w:val="24"/>
          <w:szCs w:val="24"/>
        </w:rPr>
        <w:t>,</w:t>
      </w:r>
      <w:r w:rsidR="00405577" w:rsidRPr="000A40E2">
        <w:rPr>
          <w:rFonts w:ascii="Times New Roman" w:hAnsi="Times New Roman" w:cs="Times New Roman"/>
          <w:i/>
          <w:sz w:val="24"/>
          <w:szCs w:val="24"/>
        </w:rPr>
        <w:t xml:space="preserve"> Я. В. Электронная демократия и электронное голосование: конституционно-правовое измерение. / Антонов Я. В. /</w:t>
      </w:r>
      <w:proofErr w:type="gramStart"/>
      <w:r w:rsidR="00405577" w:rsidRPr="000A40E2">
        <w:rPr>
          <w:rFonts w:ascii="Times New Roman" w:hAnsi="Times New Roman" w:cs="Times New Roman"/>
          <w:i/>
          <w:sz w:val="24"/>
          <w:szCs w:val="24"/>
        </w:rPr>
        <w:t>/  Российский</w:t>
      </w:r>
      <w:proofErr w:type="gramEnd"/>
      <w:r w:rsidR="00405577" w:rsidRPr="000A40E2">
        <w:rPr>
          <w:rFonts w:ascii="Times New Roman" w:hAnsi="Times New Roman" w:cs="Times New Roman"/>
          <w:i/>
          <w:sz w:val="24"/>
          <w:szCs w:val="24"/>
        </w:rPr>
        <w:t xml:space="preserve"> юридический журнал.</w:t>
      </w:r>
      <w:r w:rsidR="005753F9" w:rsidRPr="000A40E2">
        <w:rPr>
          <w:rFonts w:ascii="Times New Roman" w:hAnsi="Times New Roman" w:cs="Times New Roman"/>
          <w:i/>
          <w:sz w:val="24"/>
          <w:szCs w:val="24"/>
        </w:rPr>
        <w:t xml:space="preserve"> - 2016. -  № 5. - </w:t>
      </w:r>
      <w:r w:rsidR="005753F9" w:rsidRPr="000A40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С. 101 - 113.</w:t>
      </w:r>
    </w:p>
    <w:p w14:paraId="4507DB08" w14:textId="6BCD3A0A" w:rsidR="00414106" w:rsidRPr="000A40E2" w:rsidRDefault="001215D6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0E2">
        <w:rPr>
          <w:rFonts w:ascii="Times New Roman" w:hAnsi="Times New Roman" w:cs="Times New Roman"/>
          <w:i/>
          <w:sz w:val="24"/>
          <w:szCs w:val="24"/>
        </w:rPr>
        <w:t>4</w:t>
      </w:r>
      <w:r w:rsidR="00414106" w:rsidRPr="000A40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14106" w:rsidRPr="000A40E2">
        <w:rPr>
          <w:rFonts w:ascii="Times New Roman" w:hAnsi="Times New Roman" w:cs="Times New Roman"/>
          <w:i/>
          <w:sz w:val="24"/>
          <w:szCs w:val="24"/>
        </w:rPr>
        <w:t>Курячая</w:t>
      </w:r>
      <w:proofErr w:type="spellEnd"/>
      <w:r w:rsidR="00B50FF9">
        <w:rPr>
          <w:rFonts w:ascii="Times New Roman" w:hAnsi="Times New Roman" w:cs="Times New Roman"/>
          <w:i/>
          <w:sz w:val="24"/>
          <w:szCs w:val="24"/>
        </w:rPr>
        <w:t>,</w:t>
      </w:r>
      <w:r w:rsidR="00414106" w:rsidRPr="000A40E2">
        <w:rPr>
          <w:rFonts w:ascii="Times New Roman" w:hAnsi="Times New Roman" w:cs="Times New Roman"/>
          <w:i/>
          <w:sz w:val="24"/>
          <w:szCs w:val="24"/>
        </w:rPr>
        <w:t xml:space="preserve"> М. М. Электронное голосование как этап развития непосредственной демократии. / </w:t>
      </w:r>
      <w:proofErr w:type="spellStart"/>
      <w:r w:rsidR="00414106" w:rsidRPr="000A40E2">
        <w:rPr>
          <w:rFonts w:ascii="Times New Roman" w:hAnsi="Times New Roman" w:cs="Times New Roman"/>
          <w:i/>
          <w:sz w:val="24"/>
          <w:szCs w:val="24"/>
        </w:rPr>
        <w:t>Курячая</w:t>
      </w:r>
      <w:proofErr w:type="spellEnd"/>
      <w:r w:rsidR="00414106" w:rsidRPr="000A40E2">
        <w:rPr>
          <w:rFonts w:ascii="Times New Roman" w:hAnsi="Times New Roman" w:cs="Times New Roman"/>
          <w:i/>
          <w:sz w:val="24"/>
          <w:szCs w:val="24"/>
        </w:rPr>
        <w:t xml:space="preserve"> М. М. /</w:t>
      </w:r>
      <w:proofErr w:type="gramStart"/>
      <w:r w:rsidR="00414106" w:rsidRPr="000A40E2">
        <w:rPr>
          <w:rFonts w:ascii="Times New Roman" w:hAnsi="Times New Roman" w:cs="Times New Roman"/>
          <w:i/>
          <w:sz w:val="24"/>
          <w:szCs w:val="24"/>
        </w:rPr>
        <w:t>/  Конституционное</w:t>
      </w:r>
      <w:proofErr w:type="gramEnd"/>
      <w:r w:rsidR="00414106" w:rsidRPr="000A40E2">
        <w:rPr>
          <w:rFonts w:ascii="Times New Roman" w:hAnsi="Times New Roman" w:cs="Times New Roman"/>
          <w:i/>
          <w:sz w:val="24"/>
          <w:szCs w:val="24"/>
        </w:rPr>
        <w:t xml:space="preserve"> и муниципальное право. – 2017. - </w:t>
      </w:r>
      <w:r w:rsidR="005522DA" w:rsidRPr="000A40E2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414106" w:rsidRPr="000A40E2">
        <w:rPr>
          <w:rFonts w:ascii="Times New Roman" w:hAnsi="Times New Roman" w:cs="Times New Roman"/>
          <w:i/>
          <w:sz w:val="24"/>
          <w:szCs w:val="24"/>
        </w:rPr>
        <w:t xml:space="preserve"> 11. – С. 31 – 35.</w:t>
      </w:r>
    </w:p>
    <w:p w14:paraId="596A8D5C" w14:textId="3B388180" w:rsidR="001215D6" w:rsidRPr="000A40E2" w:rsidRDefault="001215D6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0E2">
        <w:rPr>
          <w:rFonts w:ascii="Times New Roman" w:hAnsi="Times New Roman" w:cs="Times New Roman"/>
          <w:i/>
          <w:sz w:val="24"/>
          <w:szCs w:val="24"/>
        </w:rPr>
        <w:t>5</w:t>
      </w:r>
      <w:r w:rsidR="00130BED" w:rsidRPr="000A40E2">
        <w:rPr>
          <w:rFonts w:ascii="Times New Roman" w:hAnsi="Times New Roman" w:cs="Times New Roman"/>
          <w:i/>
          <w:sz w:val="24"/>
          <w:szCs w:val="24"/>
        </w:rPr>
        <w:t>. Митяева</w:t>
      </w:r>
      <w:r w:rsidR="00B50FF9">
        <w:rPr>
          <w:rFonts w:ascii="Times New Roman" w:hAnsi="Times New Roman" w:cs="Times New Roman"/>
          <w:i/>
          <w:sz w:val="24"/>
          <w:szCs w:val="24"/>
        </w:rPr>
        <w:t>,</w:t>
      </w:r>
      <w:r w:rsidR="00130BED" w:rsidRPr="000A40E2">
        <w:rPr>
          <w:rFonts w:ascii="Times New Roman" w:hAnsi="Times New Roman" w:cs="Times New Roman"/>
          <w:i/>
          <w:sz w:val="24"/>
          <w:szCs w:val="24"/>
        </w:rPr>
        <w:t xml:space="preserve"> Ю. В. Опыт проведения интернет-голосования на </w:t>
      </w:r>
      <w:proofErr w:type="gramStart"/>
      <w:r w:rsidR="00130BED" w:rsidRPr="000A40E2">
        <w:rPr>
          <w:rFonts w:ascii="Times New Roman" w:hAnsi="Times New Roman" w:cs="Times New Roman"/>
          <w:i/>
          <w:sz w:val="24"/>
          <w:szCs w:val="24"/>
        </w:rPr>
        <w:t>выборах  и</w:t>
      </w:r>
      <w:proofErr w:type="gramEnd"/>
      <w:r w:rsidR="00130BED" w:rsidRPr="000A40E2">
        <w:rPr>
          <w:rFonts w:ascii="Times New Roman" w:hAnsi="Times New Roman" w:cs="Times New Roman"/>
          <w:i/>
          <w:sz w:val="24"/>
          <w:szCs w:val="24"/>
        </w:rPr>
        <w:t xml:space="preserve"> референдумах в России и за рубежом. / Митяева Ю.В. // Выборы: теория и практика. - 2013. - № 2 (26). - С. 13-18.</w:t>
      </w:r>
    </w:p>
    <w:p w14:paraId="67BDD8E3" w14:textId="01CCECB0" w:rsidR="00130BED" w:rsidRPr="000A40E2" w:rsidRDefault="00816B34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0E2">
        <w:rPr>
          <w:rFonts w:ascii="Times New Roman" w:hAnsi="Times New Roman" w:cs="Times New Roman"/>
          <w:i/>
          <w:sz w:val="24"/>
          <w:szCs w:val="24"/>
        </w:rPr>
        <w:t>6</w:t>
      </w:r>
      <w:r w:rsidR="00130BED" w:rsidRPr="000A40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A40E2">
        <w:rPr>
          <w:rFonts w:ascii="Times New Roman" w:hAnsi="Times New Roman" w:cs="Times New Roman"/>
          <w:i/>
          <w:sz w:val="24"/>
          <w:szCs w:val="24"/>
        </w:rPr>
        <w:t>Мизелифова</w:t>
      </w:r>
      <w:proofErr w:type="spellEnd"/>
      <w:r w:rsidR="00B50FF9">
        <w:rPr>
          <w:rFonts w:ascii="Times New Roman" w:hAnsi="Times New Roman" w:cs="Times New Roman"/>
          <w:i/>
          <w:sz w:val="24"/>
          <w:szCs w:val="24"/>
        </w:rPr>
        <w:t>,</w:t>
      </w:r>
      <w:r w:rsidRPr="000A40E2">
        <w:rPr>
          <w:rFonts w:ascii="Times New Roman" w:hAnsi="Times New Roman" w:cs="Times New Roman"/>
          <w:i/>
          <w:sz w:val="24"/>
          <w:szCs w:val="24"/>
        </w:rPr>
        <w:t xml:space="preserve"> Э. А. Интернет-голосование как способ реализации активного избирательного права. / </w:t>
      </w:r>
      <w:proofErr w:type="spellStart"/>
      <w:r w:rsidRPr="000A40E2">
        <w:rPr>
          <w:rFonts w:ascii="Times New Roman" w:hAnsi="Times New Roman" w:cs="Times New Roman"/>
          <w:i/>
          <w:sz w:val="24"/>
          <w:szCs w:val="24"/>
        </w:rPr>
        <w:t>Мизелифова</w:t>
      </w:r>
      <w:proofErr w:type="spellEnd"/>
      <w:r w:rsidRPr="000A40E2">
        <w:rPr>
          <w:rFonts w:ascii="Times New Roman" w:hAnsi="Times New Roman" w:cs="Times New Roman"/>
          <w:i/>
          <w:sz w:val="24"/>
          <w:szCs w:val="24"/>
        </w:rPr>
        <w:t xml:space="preserve"> Э. А. /</w:t>
      </w:r>
      <w:proofErr w:type="gramStart"/>
      <w:r w:rsidRPr="000A40E2">
        <w:rPr>
          <w:rFonts w:ascii="Times New Roman" w:hAnsi="Times New Roman" w:cs="Times New Roman"/>
          <w:i/>
          <w:sz w:val="24"/>
          <w:szCs w:val="24"/>
        </w:rPr>
        <w:t>/  Наука</w:t>
      </w:r>
      <w:proofErr w:type="gramEnd"/>
      <w:r w:rsidRPr="000A40E2">
        <w:rPr>
          <w:rFonts w:ascii="Times New Roman" w:hAnsi="Times New Roman" w:cs="Times New Roman"/>
          <w:i/>
          <w:sz w:val="24"/>
          <w:szCs w:val="24"/>
        </w:rPr>
        <w:t xml:space="preserve"> и инновации ХХ</w:t>
      </w:r>
      <w:r w:rsidRPr="000A40E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A40E2">
        <w:rPr>
          <w:rFonts w:ascii="Times New Roman" w:hAnsi="Times New Roman" w:cs="Times New Roman"/>
          <w:i/>
          <w:sz w:val="24"/>
          <w:szCs w:val="24"/>
        </w:rPr>
        <w:t xml:space="preserve"> века. - 2020. - С. 97 - 100.</w:t>
      </w:r>
    </w:p>
    <w:p w14:paraId="79366DD4" w14:textId="2DA0BF9B" w:rsidR="009A4ADD" w:rsidRPr="000A40E2" w:rsidRDefault="00816B34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0E2">
        <w:rPr>
          <w:rFonts w:ascii="Times New Roman" w:hAnsi="Times New Roman" w:cs="Times New Roman"/>
          <w:i/>
          <w:sz w:val="24"/>
          <w:szCs w:val="24"/>
        </w:rPr>
        <w:t>7</w:t>
      </w:r>
      <w:r w:rsidR="009A4ADD" w:rsidRPr="000A40E2">
        <w:rPr>
          <w:rFonts w:ascii="Times New Roman" w:hAnsi="Times New Roman" w:cs="Times New Roman"/>
          <w:i/>
          <w:sz w:val="24"/>
          <w:szCs w:val="24"/>
        </w:rPr>
        <w:t>. Овчинников</w:t>
      </w:r>
      <w:r w:rsidR="00B50FF9">
        <w:rPr>
          <w:rFonts w:ascii="Times New Roman" w:hAnsi="Times New Roman" w:cs="Times New Roman"/>
          <w:i/>
          <w:sz w:val="24"/>
          <w:szCs w:val="24"/>
        </w:rPr>
        <w:t>,</w:t>
      </w:r>
      <w:r w:rsidR="009A4ADD" w:rsidRPr="000A40E2">
        <w:rPr>
          <w:rFonts w:ascii="Times New Roman" w:hAnsi="Times New Roman" w:cs="Times New Roman"/>
          <w:i/>
          <w:sz w:val="24"/>
          <w:szCs w:val="24"/>
        </w:rPr>
        <w:t xml:space="preserve"> В. А., Антонов Я. В. Основы обеспечения безопасности информации в рамках систем электронного голосования. / Овчинников В. А., Антонов Я. В. // Российская юстиция. -</w:t>
      </w:r>
      <w:r w:rsidR="005522DA" w:rsidRPr="000A40E2">
        <w:rPr>
          <w:rFonts w:ascii="Times New Roman" w:hAnsi="Times New Roman" w:cs="Times New Roman"/>
          <w:i/>
          <w:sz w:val="24"/>
          <w:szCs w:val="24"/>
        </w:rPr>
        <w:t xml:space="preserve"> 2013. - №</w:t>
      </w:r>
      <w:r w:rsidR="009A4ADD" w:rsidRPr="000A40E2">
        <w:rPr>
          <w:rFonts w:ascii="Times New Roman" w:hAnsi="Times New Roman" w:cs="Times New Roman"/>
          <w:i/>
          <w:sz w:val="24"/>
          <w:szCs w:val="24"/>
        </w:rPr>
        <w:t xml:space="preserve"> 3. - </w:t>
      </w:r>
      <w:r w:rsidR="009A4ADD" w:rsidRPr="000A40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С. 46–48.</w:t>
      </w:r>
    </w:p>
    <w:p w14:paraId="38205766" w14:textId="0AE36279" w:rsidR="005522DA" w:rsidRPr="000A40E2" w:rsidRDefault="005522DA" w:rsidP="00B50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0E2">
        <w:rPr>
          <w:rFonts w:ascii="Times New Roman" w:hAnsi="Times New Roman" w:cs="Times New Roman"/>
          <w:i/>
          <w:sz w:val="24"/>
          <w:szCs w:val="24"/>
        </w:rPr>
        <w:t>8. Федотов</w:t>
      </w:r>
      <w:r w:rsidR="00B50FF9">
        <w:rPr>
          <w:rFonts w:ascii="Times New Roman" w:hAnsi="Times New Roman" w:cs="Times New Roman"/>
          <w:i/>
          <w:sz w:val="24"/>
          <w:szCs w:val="24"/>
        </w:rPr>
        <w:t>,</w:t>
      </w:r>
      <w:r w:rsidRPr="000A40E2">
        <w:rPr>
          <w:rFonts w:ascii="Times New Roman" w:hAnsi="Times New Roman" w:cs="Times New Roman"/>
          <w:i/>
          <w:sz w:val="24"/>
          <w:szCs w:val="24"/>
        </w:rPr>
        <w:t xml:space="preserve"> Н. Е., Степанова А. А. Дистанционное электронное голосование в Российской Федерации. / Федотов Н. Е., Степанова А. </w:t>
      </w:r>
      <w:proofErr w:type="gramStart"/>
      <w:r w:rsidRPr="000A40E2">
        <w:rPr>
          <w:rFonts w:ascii="Times New Roman" w:hAnsi="Times New Roman" w:cs="Times New Roman"/>
          <w:i/>
          <w:sz w:val="24"/>
          <w:szCs w:val="24"/>
        </w:rPr>
        <w:t>А..</w:t>
      </w:r>
      <w:proofErr w:type="gramEnd"/>
      <w:r w:rsidRPr="000A40E2">
        <w:rPr>
          <w:rFonts w:ascii="Times New Roman" w:hAnsi="Times New Roman" w:cs="Times New Roman"/>
          <w:i/>
          <w:sz w:val="24"/>
          <w:szCs w:val="24"/>
        </w:rPr>
        <w:t xml:space="preserve"> // Тенденции развития науки и образования. - 2020. - № 63-5. -  С. 74–80.</w:t>
      </w:r>
    </w:p>
    <w:p w14:paraId="4BC5C7C9" w14:textId="77777777" w:rsidR="00772C91" w:rsidRPr="000A40E2" w:rsidRDefault="00772C91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72503E" w14:textId="4E6906E9" w:rsidR="00772C91" w:rsidRDefault="00772C91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3AEC31" w14:textId="2583DB96" w:rsidR="000A40E2" w:rsidRDefault="000A40E2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8BBD6B" w14:textId="61EE86FD" w:rsidR="000A40E2" w:rsidRDefault="000A40E2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BD7EF0" w14:textId="77777777" w:rsidR="000A40E2" w:rsidRPr="000A40E2" w:rsidRDefault="000A40E2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7D33EA" w14:textId="77777777" w:rsidR="005522DA" w:rsidRPr="000A40E2" w:rsidRDefault="005522DA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3D663C" w14:textId="77777777" w:rsidR="005522DA" w:rsidRPr="000A40E2" w:rsidRDefault="005522DA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87D78D" w14:textId="77777777" w:rsidR="005522DA" w:rsidRPr="000A40E2" w:rsidRDefault="005522DA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650833" w14:textId="77777777" w:rsidR="005522DA" w:rsidRPr="000A40E2" w:rsidRDefault="005522DA" w:rsidP="002D70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F86D68" w14:textId="77777777" w:rsidR="005522DA" w:rsidRPr="000A40E2" w:rsidRDefault="005522DA" w:rsidP="000A40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8A29AB" w14:textId="77777777" w:rsidR="005522DA" w:rsidRPr="000A40E2" w:rsidRDefault="005522DA" w:rsidP="000A40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6D3467" w14:textId="77777777" w:rsidR="005522DA" w:rsidRPr="000A40E2" w:rsidRDefault="005522DA" w:rsidP="000A40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98590F" w14:textId="4908D239" w:rsidR="00FC2E62" w:rsidRPr="000A40E2" w:rsidRDefault="00FC2E62" w:rsidP="000A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E62" w:rsidRPr="000A40E2" w:rsidSect="00B50F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F6"/>
    <w:rsid w:val="00023CDE"/>
    <w:rsid w:val="000646C6"/>
    <w:rsid w:val="00077934"/>
    <w:rsid w:val="000A40E2"/>
    <w:rsid w:val="000B7EE6"/>
    <w:rsid w:val="00120D8A"/>
    <w:rsid w:val="001215D6"/>
    <w:rsid w:val="00130BED"/>
    <w:rsid w:val="00174996"/>
    <w:rsid w:val="001A0E79"/>
    <w:rsid w:val="001B5026"/>
    <w:rsid w:val="001C6FF7"/>
    <w:rsid w:val="00211AE0"/>
    <w:rsid w:val="00213509"/>
    <w:rsid w:val="00240B3E"/>
    <w:rsid w:val="00280E53"/>
    <w:rsid w:val="00287973"/>
    <w:rsid w:val="002976E9"/>
    <w:rsid w:val="002A7FA6"/>
    <w:rsid w:val="002D4F9E"/>
    <w:rsid w:val="002D510F"/>
    <w:rsid w:val="002D6EAD"/>
    <w:rsid w:val="002D7066"/>
    <w:rsid w:val="00322C9A"/>
    <w:rsid w:val="003923EE"/>
    <w:rsid w:val="003C36A1"/>
    <w:rsid w:val="003E40A1"/>
    <w:rsid w:val="003E79CE"/>
    <w:rsid w:val="00405577"/>
    <w:rsid w:val="00414106"/>
    <w:rsid w:val="004206F6"/>
    <w:rsid w:val="00426A54"/>
    <w:rsid w:val="00482913"/>
    <w:rsid w:val="004B26AE"/>
    <w:rsid w:val="0051410E"/>
    <w:rsid w:val="00524231"/>
    <w:rsid w:val="005522DA"/>
    <w:rsid w:val="005753F9"/>
    <w:rsid w:val="005754D2"/>
    <w:rsid w:val="005C3623"/>
    <w:rsid w:val="005C4FF4"/>
    <w:rsid w:val="006579E0"/>
    <w:rsid w:val="00701A99"/>
    <w:rsid w:val="0074374E"/>
    <w:rsid w:val="0076607B"/>
    <w:rsid w:val="00772C91"/>
    <w:rsid w:val="007769F3"/>
    <w:rsid w:val="00780BE9"/>
    <w:rsid w:val="00804A61"/>
    <w:rsid w:val="00816B34"/>
    <w:rsid w:val="00856307"/>
    <w:rsid w:val="008F02BB"/>
    <w:rsid w:val="008F17D2"/>
    <w:rsid w:val="009121B0"/>
    <w:rsid w:val="00937C14"/>
    <w:rsid w:val="009946B0"/>
    <w:rsid w:val="009A4ADD"/>
    <w:rsid w:val="009A53D3"/>
    <w:rsid w:val="009C27B8"/>
    <w:rsid w:val="009F4ED7"/>
    <w:rsid w:val="00A005DE"/>
    <w:rsid w:val="00A17089"/>
    <w:rsid w:val="00A23B0D"/>
    <w:rsid w:val="00A52E93"/>
    <w:rsid w:val="00A54373"/>
    <w:rsid w:val="00A55B29"/>
    <w:rsid w:val="00A95005"/>
    <w:rsid w:val="00AB244D"/>
    <w:rsid w:val="00AC349F"/>
    <w:rsid w:val="00AE7765"/>
    <w:rsid w:val="00AF3AD6"/>
    <w:rsid w:val="00B033EB"/>
    <w:rsid w:val="00B1117A"/>
    <w:rsid w:val="00B216D4"/>
    <w:rsid w:val="00B37638"/>
    <w:rsid w:val="00B37CE5"/>
    <w:rsid w:val="00B50FF9"/>
    <w:rsid w:val="00B54BAB"/>
    <w:rsid w:val="00C03A46"/>
    <w:rsid w:val="00C057D7"/>
    <w:rsid w:val="00C228FE"/>
    <w:rsid w:val="00C2571D"/>
    <w:rsid w:val="00C3640D"/>
    <w:rsid w:val="00C476D7"/>
    <w:rsid w:val="00CC221E"/>
    <w:rsid w:val="00CE3630"/>
    <w:rsid w:val="00D13AC9"/>
    <w:rsid w:val="00D50C1F"/>
    <w:rsid w:val="00D543F5"/>
    <w:rsid w:val="00D96F06"/>
    <w:rsid w:val="00DE317B"/>
    <w:rsid w:val="00E0329E"/>
    <w:rsid w:val="00E53F56"/>
    <w:rsid w:val="00ED0A7D"/>
    <w:rsid w:val="00ED23CE"/>
    <w:rsid w:val="00EE5D2B"/>
    <w:rsid w:val="00F026F6"/>
    <w:rsid w:val="00F113EE"/>
    <w:rsid w:val="00F64CE9"/>
    <w:rsid w:val="00FC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13E4"/>
  <w15:docId w15:val="{65783EB2-9CF7-4042-892F-6A94CC5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F9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055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05577"/>
    <w:rPr>
      <w:rFonts w:ascii="Calibri" w:eastAsia="Calibri" w:hAnsi="Calibri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C257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57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57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57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571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2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151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</w:divsChild>
    </w:div>
    <w:div w:id="1728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2021-05-10T06:27:00Z</dcterms:created>
  <dcterms:modified xsi:type="dcterms:W3CDTF">2021-05-10T06:27:00Z</dcterms:modified>
</cp:coreProperties>
</file>