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4A" w:rsidRP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Тема урока: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«Стилизация растений в народных узорах»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Выполнение стилизации цветка розы в соответствии с предложенным стилем.</w:t>
      </w:r>
      <w:r>
        <w:rPr>
          <w:rFonts w:ascii="Times New Roman" w:hAnsi="Times New Roman"/>
          <w:sz w:val="24"/>
          <w:szCs w:val="24"/>
        </w:rPr>
        <w:t xml:space="preserve"> Расширение и закрепление знаний, умений обучающихся по декоративно-прикладному искусству.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Задачи.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Обучающие: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первоначальных знаний;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-рассмотрение понятие </w:t>
      </w:r>
      <w:r>
        <w:rPr>
          <w:rFonts w:ascii="Times New Roman" w:eastAsia="Times New Roman" w:hAnsi="Times New Roman"/>
          <w:sz w:val="24"/>
          <w:szCs w:val="24"/>
        </w:rPr>
        <w:t>«стилизации растительных мотивов в искусстве родного края».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-способствовать развитию творческого мышления и возможности его реализации, создав на уроке условия для выбора решения своего  растительного узора.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Воспитывающие: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-воспитывать 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чувства любви к искусству родного края, чувства коллективизма, товарищества, взаимопомощи.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-формировать чувство стиля, аккуратности, при выполнении работы.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60E9">
        <w:rPr>
          <w:rFonts w:ascii="Times New Roman" w:eastAsia="Times New Roman" w:hAnsi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/>
          <w:sz w:val="24"/>
          <w:szCs w:val="24"/>
        </w:rPr>
        <w:t xml:space="preserve"> личностно-ориентированный.</w:t>
      </w:r>
    </w:p>
    <w:p w:rsidR="00CA164A" w:rsidRPr="00FC60E9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C60E9">
        <w:rPr>
          <w:rFonts w:ascii="Times New Roman" w:eastAsia="Times New Roman" w:hAnsi="Times New Roman"/>
          <w:b/>
          <w:sz w:val="24"/>
          <w:szCs w:val="24"/>
        </w:rPr>
        <w:t>Межпредметные</w:t>
      </w:r>
      <w:proofErr w:type="spellEnd"/>
      <w:r w:rsidRPr="00FC60E9">
        <w:rPr>
          <w:rFonts w:ascii="Times New Roman" w:eastAsia="Times New Roman" w:hAnsi="Times New Roman"/>
          <w:b/>
          <w:sz w:val="24"/>
          <w:szCs w:val="24"/>
        </w:rPr>
        <w:t xml:space="preserve"> связи. </w:t>
      </w:r>
    </w:p>
    <w:p w:rsidR="00CA164A" w:rsidRPr="00110C22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История и культура России, изобразительное искусство, композиция.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Результаты:</w:t>
      </w:r>
    </w:p>
    <w:p w:rsidR="00CA164A" w:rsidRDefault="00CA164A" w:rsidP="00F555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Предметные: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ознакомление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выразительными средствами декоративного искусства;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-ознакомление с терминологией;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восприятие окружающего мира, явлений с эстетических позиций;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художественное познание мира, понимание роли и места декоративного искусства в жизни;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использовать специфику образного языка и средств художественной выразительности.</w:t>
      </w:r>
    </w:p>
    <w:p w:rsidR="00CA164A" w:rsidRDefault="00CA164A" w:rsidP="00F555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активного отношения к традициям родного края;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A164A" w:rsidRP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овладение умением творческого видения с позиции художника, т. е. умением сравнивать, анализировать, выделять главное, обобщать;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умения понимать причины успеха или неуспеха учебной деятельности и способности конструктивно действовать даже в ситуации неуспеха;</w:t>
      </w:r>
    </w:p>
    <w:p w:rsidR="00CA164A" w:rsidRDefault="00731768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оценивать себя</w:t>
      </w:r>
      <w:r w:rsidR="00CA164A">
        <w:rPr>
          <w:rFonts w:ascii="Times New Roman" w:eastAsia="Times New Roman" w:hAnsi="Times New Roman"/>
          <w:sz w:val="24"/>
          <w:szCs w:val="24"/>
        </w:rPr>
        <w:t>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овладение умением вести диалог;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выполнение упражнения по декоративной деятельности и стремление к достижению оригинальной работы.</w:t>
      </w:r>
    </w:p>
    <w:p w:rsidR="00CA164A" w:rsidRDefault="00CA164A" w:rsidP="00F555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Личностные: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воспитание уважительного отношения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творчеству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 своему, так и других;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самостоятельности в поиске решения задачи по стилизации;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овладение техникой росписи гуашью;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осмысленное и эмоциональн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ценностное восприятие визуальных образов реальности и   произведений народного искусства;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отработка навыка самостоятельной работы;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способности наблюдать реальный мир, способности воспринимать, анализировать и обобщать визуальный образ на основе заданного стиля.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Методы.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Беседа, вызов (создание проблемной ситуации), демонстрирование наглядного материала, объяснение, практическая работа, анализ практической работы. </w:t>
      </w:r>
    </w:p>
    <w:p w:rsidR="00CA164A" w:rsidRPr="00FC60E9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60E9">
        <w:rPr>
          <w:rFonts w:ascii="Times New Roman" w:eastAsia="Times New Roman" w:hAnsi="Times New Roman"/>
          <w:b/>
          <w:sz w:val="24"/>
          <w:szCs w:val="24"/>
        </w:rPr>
        <w:t xml:space="preserve">Оборудование и материалы: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Зрительный ряд.</w:t>
      </w:r>
      <w:r w:rsidR="00FC60E9" w:rsidRPr="00FC60E9">
        <w:rPr>
          <w:rFonts w:ascii="Times New Roman" w:eastAsia="Times New Roman" w:hAnsi="Times New Roman"/>
          <w:sz w:val="24"/>
          <w:szCs w:val="24"/>
        </w:rPr>
        <w:t xml:space="preserve"> </w:t>
      </w:r>
      <w:r w:rsidR="00FC60E9">
        <w:rPr>
          <w:rFonts w:ascii="Times New Roman" w:eastAsia="Times New Roman" w:hAnsi="Times New Roman"/>
          <w:sz w:val="24"/>
          <w:szCs w:val="24"/>
        </w:rPr>
        <w:t>Презентация.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Сувениры (изделия народных мастеров Хохломы, Городца, Гжели);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элементы данных росписей;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рисунки с примерами стилизации растительного орнамента;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иллюстративный материал.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детей: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Квадратные листы 20х20 см., гуашь, палитра, кисти № 2,5.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Музыкальный ряд: народная музыка.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План урока: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Организационный момент;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Погружение в проблему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проблемы;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«Осмысление»;</w:t>
      </w:r>
    </w:p>
    <w:p w:rsidR="00CA164A" w:rsidRPr="00110C22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работа;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1. Ход урока: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 ребята и уважаемые гости!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Ребята, посмотрите на предметы, которые здесь представлены, на эти замечательные изделия. Как вы думаете, из каких материалов они сделаны? </w:t>
      </w:r>
      <w:r>
        <w:rPr>
          <w:rFonts w:ascii="Times New Roman" w:hAnsi="Times New Roman"/>
          <w:i/>
          <w:sz w:val="24"/>
          <w:szCs w:val="24"/>
        </w:rPr>
        <w:t xml:space="preserve">(Ответы детей: из дерева, керамики). </w:t>
      </w:r>
      <w:r>
        <w:rPr>
          <w:rFonts w:ascii="Times New Roman" w:hAnsi="Times New Roman"/>
          <w:sz w:val="24"/>
          <w:szCs w:val="24"/>
        </w:rPr>
        <w:t>А чем еще привлекательны эти изделия? (</w:t>
      </w:r>
      <w:r>
        <w:rPr>
          <w:rFonts w:ascii="Times New Roman" w:hAnsi="Times New Roman"/>
          <w:i/>
          <w:sz w:val="24"/>
          <w:szCs w:val="24"/>
        </w:rPr>
        <w:t>Они расписаны красивыми узорами и придумали их народные мастера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Что же мы видим в этих узорах? (Узоры, составлены из цветов, листьев, ягод, яблочек, одним словом – растения). Растения в узорах. Скажите, они похожи на растения, которые мы видим в природе? (</w:t>
      </w:r>
      <w:r>
        <w:rPr>
          <w:rFonts w:ascii="Times New Roman" w:hAnsi="Times New Roman"/>
          <w:i/>
          <w:sz w:val="24"/>
          <w:szCs w:val="24"/>
        </w:rPr>
        <w:t>В них есть сходство и различие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стилизации</w:t>
      </w:r>
    </w:p>
    <w:p w:rsidR="00F728B1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 внимание на эти два изображения (живой букет и букет с декоративными цветами). Попробуем их сравнить. Чем они отличаются?</w:t>
      </w:r>
    </w:p>
    <w:p w:rsid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731768">
        <w:rPr>
          <w:rFonts w:ascii="Times New Roman" w:hAnsi="Times New Roman"/>
          <w:i/>
          <w:sz w:val="24"/>
          <w:szCs w:val="24"/>
        </w:rPr>
        <w:t>На первой картине цветы как будто живые, а  на второй – нарисованные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1768" w:rsidRPr="007317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0" cy="2058617"/>
            <wp:effectExtent l="171450" t="114300" r="158750" b="74983"/>
            <wp:docPr id="3" name="Рисунок 3" descr="88425694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88425694_1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315" cy="20583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31768" w:rsidRPr="007317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95475" cy="2439670"/>
            <wp:effectExtent l="209550" t="76200" r="142875" b="132080"/>
            <wp:docPr id="4" name="Рисунок 4" descr="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 (2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37" cy="243949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Совершенно верно, их нарисовали художники, а именно народные мастера. Мастера вовсе не стремятся показать растения в точности такими, какими мы их видим в природе. Художники сохраняют только самые общие признаки, т.е. они их преобразуют на свой лад. И этот процесс называется стилизацией. Вот какое сложное понятие мы сегодня с вами рассмотрим. И тема нашего урока «Стилизация растений в узорах».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попытаемся разобраться, что же такое стилизация?</w:t>
      </w:r>
    </w:p>
    <w:p w:rsid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перед вами, виноград. </w:t>
      </w:r>
    </w:p>
    <w:p w:rsidR="00731768" w:rsidRDefault="00731768" w:rsidP="007317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76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63188" cy="2838450"/>
            <wp:effectExtent l="19050" t="0" r="3762" b="0"/>
            <wp:docPr id="5" name="Рисунок 1" descr="0_76510_25bb0cf1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 descr="0_76510_25bb0cf1_XL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96" cy="283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33550" cy="278130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реалистичной веткой винограда и стилизованной). Таким мы видим виноград, растущим в природе. А этот виноград – стилизованный. Посмотрите, что сделал художник, что изменилось? (</w:t>
      </w:r>
      <w:r>
        <w:rPr>
          <w:rFonts w:ascii="Times New Roman" w:hAnsi="Times New Roman"/>
          <w:i/>
          <w:sz w:val="24"/>
          <w:szCs w:val="24"/>
        </w:rPr>
        <w:t>Он подчеркнул выразительные стороны</w:t>
      </w:r>
      <w:r>
        <w:rPr>
          <w:rFonts w:ascii="Times New Roman" w:hAnsi="Times New Roman"/>
          <w:sz w:val="24"/>
          <w:szCs w:val="24"/>
        </w:rPr>
        <w:t xml:space="preserve">). А как он это сделал? </w:t>
      </w:r>
      <w:proofErr w:type="gramStart"/>
      <w:r>
        <w:rPr>
          <w:rFonts w:ascii="Times New Roman" w:hAnsi="Times New Roman"/>
          <w:sz w:val="24"/>
          <w:szCs w:val="24"/>
        </w:rPr>
        <w:t>(Он отказался от передачи объема, но  сохранил конструктивную форму - это треугольник.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Ягодки круглые.).</w:t>
      </w:r>
      <w:proofErr w:type="gramEnd"/>
    </w:p>
    <w:p w:rsidR="00CA164A" w:rsidRDefault="00CA164A" w:rsidP="00F5550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Также работают и наши народные мастера. Они рисуют на своих предметах стилизованные узоры, используя при этом свои приемы. Ребята, на доске вам представлен букет из разных цветов. </w:t>
      </w:r>
      <w:r>
        <w:rPr>
          <w:rFonts w:ascii="Times New Roman" w:hAnsi="Times New Roman"/>
          <w:b/>
          <w:i/>
          <w:sz w:val="24"/>
          <w:szCs w:val="24"/>
        </w:rPr>
        <w:t>В центре классной доски прикреплены элементы узоров в трех стилях</w:t>
      </w:r>
      <w:r w:rsidR="00731768">
        <w:rPr>
          <w:rFonts w:ascii="Times New Roman" w:hAnsi="Times New Roman"/>
          <w:b/>
          <w:i/>
          <w:sz w:val="24"/>
          <w:szCs w:val="24"/>
        </w:rPr>
        <w:t xml:space="preserve"> (Гжель, Городец, Хохлома).</w:t>
      </w:r>
    </w:p>
    <w:p w:rsidR="00CA164A" w:rsidRDefault="00CA164A" w:rsidP="00F555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Нравится он вам? </w:t>
      </w:r>
      <w:proofErr w:type="gramStart"/>
      <w:r>
        <w:rPr>
          <w:rFonts w:ascii="Times New Roman" w:hAnsi="Times New Roman"/>
          <w:sz w:val="24"/>
          <w:szCs w:val="24"/>
        </w:rPr>
        <w:t>(Но что-то все-таки не так.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 вот художник бы сказал, здесь нет стиля, так как все цветы из разных росписей).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Давайте наведем порядок в этом букете. И разделим цветы по стилям. </w:t>
      </w:r>
      <w:r>
        <w:rPr>
          <w:rFonts w:ascii="Times New Roman" w:hAnsi="Times New Roman"/>
          <w:i/>
          <w:sz w:val="24"/>
          <w:szCs w:val="24"/>
        </w:rPr>
        <w:t>(Дети поочередно расставляют по группам элементы).</w:t>
      </w:r>
    </w:p>
    <w:p w:rsidR="00731768" w:rsidRDefault="00CA164A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каждой росписи есть свой стиль. </w:t>
      </w:r>
    </w:p>
    <w:p w:rsidR="00731768" w:rsidRP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Хохломская роспись, она вся кудрявая, травинки и стебельки пишутся тонкой кистью, закручивая завиток на конце, любимые цвета: золотой (у нас это желтый), красный и черный. </w:t>
      </w:r>
    </w:p>
    <w:p w:rsid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 разноцветная, пишутся кружочки с черной обводкой лепестков, листьев и белой оживкой в виде штрихов и точек.</w:t>
      </w:r>
    </w:p>
    <w:p w:rsidR="00CA164A" w:rsidRDefault="00110C22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64A">
        <w:rPr>
          <w:rFonts w:ascii="Times New Roman" w:hAnsi="Times New Roman"/>
          <w:sz w:val="24"/>
          <w:szCs w:val="24"/>
        </w:rPr>
        <w:t>Гжельская роспись – с красивыми синими цветами, травами и листьями на белом фоне. Теперь посмотрим, правильно ли мы распределили элементы по стилям? (</w:t>
      </w:r>
      <w:r w:rsidR="00CA164A">
        <w:rPr>
          <w:rFonts w:ascii="Times New Roman" w:hAnsi="Times New Roman"/>
          <w:i/>
          <w:sz w:val="24"/>
          <w:szCs w:val="24"/>
        </w:rPr>
        <w:t>вывешиваются надписи декоративных стилей</w:t>
      </w:r>
      <w:r w:rsidR="00CA164A">
        <w:rPr>
          <w:rFonts w:ascii="Times New Roman" w:hAnsi="Times New Roman"/>
          <w:sz w:val="24"/>
          <w:szCs w:val="24"/>
        </w:rPr>
        <w:t>)   Вот</w:t>
      </w:r>
      <w:r w:rsidR="00731768">
        <w:rPr>
          <w:rFonts w:ascii="Times New Roman" w:hAnsi="Times New Roman"/>
          <w:sz w:val="24"/>
          <w:szCs w:val="24"/>
        </w:rPr>
        <w:t xml:space="preserve"> мы и навели порядок в букете. </w:t>
      </w:r>
    </w:p>
    <w:p w:rsidR="00731768" w:rsidRDefault="00731768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768" w:rsidRDefault="00731768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768" w:rsidRDefault="00731768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64A" w:rsidRDefault="00731768" w:rsidP="00F555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часть.  </w:t>
      </w:r>
    </w:p>
    <w:p w:rsidR="00F728B1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я предлагаю вам нарисовать цветок (который изображен на слайде). </w:t>
      </w:r>
    </w:p>
    <w:p w:rsidR="00F728B1" w:rsidRDefault="00F728B1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8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2324100"/>
            <wp:effectExtent l="19050" t="0" r="9525" b="0"/>
            <wp:docPr id="10" name="Рисунок 10" descr="zheltaya_roza_na_sinem_fone_1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zheltaya_roza_na_sinem_fone_144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4291" r="6646"/>
                    <a:stretch>
                      <a:fillRect/>
                    </a:stretch>
                  </pic:blipFill>
                  <pic:spPr>
                    <a:xfrm>
                      <a:off x="0" y="0"/>
                      <a:ext cx="3759492" cy="2322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164A" w:rsidRPr="00731768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мы видим розу, она желтая. Представьте себя народными умельцами  и нарисуйте его изображение в понравившемся вам стиле (в стиле Городца, в стиле Хохломы, в стиле Гжели).</w:t>
      </w:r>
      <w:r w:rsidR="00F555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Напоминаю, что при работе необходимо обратить внимание на характерные, наиболее яркие его особенности, отказавшись от второстепенных деталей. 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Звучит народная мелодия.</w:t>
      </w:r>
    </w:p>
    <w:p w:rsidR="00CA164A" w:rsidRDefault="00CA164A" w:rsidP="00F5550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  <w:r>
        <w:rPr>
          <w:rFonts w:ascii="Times New Roman" w:hAnsi="Times New Roman"/>
          <w:sz w:val="24"/>
          <w:szCs w:val="24"/>
        </w:rPr>
        <w:t xml:space="preserve"> Просмотр работ.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Подойдите к доске ребята (со своими работами), которые изобразили цветок в стиле Хохломской росписи. Прикрепите к доске.</w:t>
      </w:r>
      <w:r w:rsidR="0073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 основные особенности этой росписи?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Городецкой росписи (Удалось ли вам передать стиль Городца?)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Гжельской росписи (Похожи ли цветы на гжельские мотивы?)</w:t>
      </w:r>
    </w:p>
    <w:p w:rsidR="00CA164A" w:rsidRDefault="00CA164A" w:rsidP="00F5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Хорошо, присаживайтесь. У вас на столах имеются конвертики, в них знакомые для нас элементы растительного узора, двух цветов. Желтые и зеленые. Я попрошу вас выложить из конвертика один из них, но с таким условием: зеленый вы выкладываете, если вам на уроке </w:t>
      </w:r>
      <w:proofErr w:type="gramStart"/>
      <w:r>
        <w:rPr>
          <w:rFonts w:ascii="Times New Roman" w:hAnsi="Times New Roman"/>
          <w:sz w:val="24"/>
          <w:szCs w:val="24"/>
        </w:rPr>
        <w:t>было все понятно и нет</w:t>
      </w:r>
      <w:proofErr w:type="gramEnd"/>
      <w:r>
        <w:rPr>
          <w:rFonts w:ascii="Times New Roman" w:hAnsi="Times New Roman"/>
          <w:sz w:val="24"/>
          <w:szCs w:val="24"/>
        </w:rPr>
        <w:t xml:space="preserve"> никаких вопросов. А </w:t>
      </w:r>
      <w:proofErr w:type="gramStart"/>
      <w:r>
        <w:rPr>
          <w:rFonts w:ascii="Times New Roman" w:hAnsi="Times New Roman"/>
          <w:sz w:val="24"/>
          <w:szCs w:val="24"/>
        </w:rPr>
        <w:t>желтый</w:t>
      </w:r>
      <w:proofErr w:type="gramEnd"/>
      <w:r w:rsidR="00F72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у вас остались некоторые вопросы.</w:t>
      </w:r>
    </w:p>
    <w:p w:rsidR="00EE0203" w:rsidRDefault="00CA164A" w:rsidP="00F5550C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Я думаю, что вы все сегодня справились с этим заданием и все у вас получилось! Спасибо вам! Творческих успехов! До свидания! </w:t>
      </w:r>
    </w:p>
    <w:sectPr w:rsidR="00EE0203" w:rsidSect="00BD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536"/>
    <w:multiLevelType w:val="hybridMultilevel"/>
    <w:tmpl w:val="EFD6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64A"/>
    <w:rsid w:val="00110C22"/>
    <w:rsid w:val="001F335B"/>
    <w:rsid w:val="004858D3"/>
    <w:rsid w:val="00731768"/>
    <w:rsid w:val="00B60081"/>
    <w:rsid w:val="00BD53CF"/>
    <w:rsid w:val="00CA164A"/>
    <w:rsid w:val="00E51C6A"/>
    <w:rsid w:val="00EE0203"/>
    <w:rsid w:val="00F5550C"/>
    <w:rsid w:val="00F728B1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dcterms:created xsi:type="dcterms:W3CDTF">2016-10-24T12:00:00Z</dcterms:created>
  <dcterms:modified xsi:type="dcterms:W3CDTF">2020-11-30T11:26:00Z</dcterms:modified>
</cp:coreProperties>
</file>