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55" w:rsidRPr="000D6B55" w:rsidRDefault="000D6B55" w:rsidP="000D6B55">
      <w:pPr>
        <w:pStyle w:val="Default"/>
        <w:jc w:val="center"/>
        <w:rPr>
          <w:b/>
          <w:i/>
          <w:sz w:val="32"/>
          <w:szCs w:val="32"/>
        </w:rPr>
      </w:pPr>
      <w:r w:rsidRPr="000D6B55">
        <w:rPr>
          <w:b/>
          <w:sz w:val="28"/>
          <w:szCs w:val="28"/>
        </w:rPr>
        <w:t>Системно - деятельностный  поход к организации современного урока физики в общеобразовательной школе</w:t>
      </w:r>
      <w:r w:rsidR="00183EA5">
        <w:rPr>
          <w:b/>
          <w:sz w:val="28"/>
          <w:szCs w:val="28"/>
        </w:rPr>
        <w:t>.</w:t>
      </w:r>
    </w:p>
    <w:p w:rsidR="000D6B55" w:rsidRDefault="000D6B55" w:rsidP="000D6B55">
      <w:pPr>
        <w:spacing w:after="0" w:line="240" w:lineRule="auto"/>
        <w:ind w:firstLine="709"/>
        <w:jc w:val="both"/>
        <w:textAlignment w:val="top"/>
        <w:rPr>
          <w:rFonts w:ascii="Times New Roman" w:hAnsi="Times New Roman"/>
          <w:sz w:val="28"/>
          <w:szCs w:val="28"/>
        </w:rPr>
      </w:pPr>
    </w:p>
    <w:p w:rsidR="000D6B55" w:rsidRDefault="000D6B55" w:rsidP="000D6B55">
      <w:pPr>
        <w:spacing w:after="0" w:line="240" w:lineRule="auto"/>
        <w:ind w:firstLine="709"/>
        <w:jc w:val="both"/>
        <w:textAlignment w:val="top"/>
        <w:rPr>
          <w:color w:val="000000"/>
          <w:sz w:val="28"/>
          <w:szCs w:val="28"/>
          <w:shd w:val="clear" w:color="auto" w:fill="FFFFFF"/>
        </w:rPr>
      </w:pPr>
      <w:r>
        <w:rPr>
          <w:rFonts w:ascii="Times New Roman" w:hAnsi="Times New Roman"/>
          <w:color w:val="000000"/>
          <w:sz w:val="28"/>
          <w:szCs w:val="28"/>
          <w:shd w:val="clear" w:color="auto" w:fill="FFFFFF"/>
        </w:rPr>
        <w:t>Школа сегодня стремительно меняется, пытаясь попасть в ногу со временем.</w:t>
      </w:r>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Современному обществу нужны образованные, нравственные, предприимчивые люди, которые могут: анализировать свои действия; самостоятельно принимать решения, прогнозируя их возможные последствия; отличаться мобильностью; быть способны к сотрудничеству; обладать чувством ответственности за судьбу страны, ее социально-экономическое процветание.</w:t>
      </w:r>
      <w:r>
        <w:rPr>
          <w:rStyle w:val="apple-converted-space"/>
          <w:color w:val="000000"/>
          <w:sz w:val="28"/>
          <w:szCs w:val="28"/>
          <w:shd w:val="clear" w:color="auto" w:fill="FFFFFF"/>
        </w:rPr>
        <w:t>  </w:t>
      </w:r>
      <w:r>
        <w:rPr>
          <w:rFonts w:ascii="Times New Roman" w:hAnsi="Times New Roman"/>
          <w:color w:val="000000"/>
          <w:sz w:val="28"/>
          <w:szCs w:val="28"/>
          <w:shd w:val="clear" w:color="auto" w:fill="FEFEFE"/>
        </w:rPr>
        <w:t>В современных учебных заведениях широко применяются интерактивные методики, а также современные средства получения информации: компьютеры, интернет, интерактивные доски и многое другое. В таких условиях важно активно применять на практике новые подходы к обучению. Среди них самый эффективный и давно зарекомендовавший себя – системно - деятельностный  подход в образовании. В настоящее время он взят за основу Федерального государственного образовательного стандарта.</w:t>
      </w:r>
    </w:p>
    <w:p w:rsidR="000D6B55" w:rsidRDefault="000D6B55" w:rsidP="000D6B55">
      <w:pPr>
        <w:spacing w:after="0" w:line="240" w:lineRule="auto"/>
        <w:ind w:firstLine="709"/>
        <w:jc w:val="both"/>
        <w:textAlignment w:val="top"/>
        <w:rPr>
          <w:rStyle w:val="apple-converted-space"/>
        </w:rPr>
      </w:pPr>
      <w:r>
        <w:rPr>
          <w:rFonts w:ascii="Times New Roman" w:hAnsi="Times New Roman"/>
          <w:color w:val="000000"/>
          <w:sz w:val="28"/>
          <w:szCs w:val="28"/>
          <w:shd w:val="clear" w:color="auto" w:fill="FFFFFF"/>
        </w:rPr>
        <w:t xml:space="preserve">В условиях применения деятельностного метода отношение школьников к миру всё чаще не укладывается в привычную схему </w:t>
      </w:r>
      <w:r>
        <w:rPr>
          <w:rFonts w:ascii="Times New Roman" w:hAnsi="Times New Roman"/>
          <w:b/>
          <w:color w:val="000000"/>
          <w:sz w:val="28"/>
          <w:szCs w:val="28"/>
          <w:shd w:val="clear" w:color="auto" w:fill="FFFFFF"/>
        </w:rPr>
        <w:t>«знаю - не знаю»</w:t>
      </w:r>
      <w:r>
        <w:rPr>
          <w:rFonts w:ascii="Times New Roman" w:hAnsi="Times New Roman"/>
          <w:color w:val="000000"/>
          <w:sz w:val="28"/>
          <w:szCs w:val="28"/>
          <w:shd w:val="clear" w:color="auto" w:fill="FFFFFF"/>
        </w:rPr>
        <w:t xml:space="preserve">, </w:t>
      </w:r>
      <w:r>
        <w:rPr>
          <w:rFonts w:ascii="Times New Roman" w:hAnsi="Times New Roman"/>
          <w:b/>
          <w:color w:val="000000"/>
          <w:sz w:val="28"/>
          <w:szCs w:val="28"/>
          <w:shd w:val="clear" w:color="auto" w:fill="FFFFFF"/>
        </w:rPr>
        <w:t>«умею - не умею»</w:t>
      </w:r>
      <w:r>
        <w:rPr>
          <w:rFonts w:ascii="Times New Roman" w:hAnsi="Times New Roman"/>
          <w:color w:val="000000"/>
          <w:sz w:val="28"/>
          <w:szCs w:val="28"/>
          <w:shd w:val="clear" w:color="auto" w:fill="FFFFFF"/>
        </w:rPr>
        <w:t xml:space="preserve"> и сменяется параметрами  </w:t>
      </w:r>
      <w:r>
        <w:rPr>
          <w:rFonts w:ascii="Times New Roman" w:hAnsi="Times New Roman"/>
          <w:b/>
          <w:color w:val="000000"/>
          <w:sz w:val="28"/>
          <w:szCs w:val="28"/>
          <w:shd w:val="clear" w:color="auto" w:fill="FFFFFF"/>
        </w:rPr>
        <w:t>«ищу и нахожу»</w:t>
      </w:r>
      <w:r>
        <w:rPr>
          <w:rFonts w:ascii="Times New Roman" w:hAnsi="Times New Roman"/>
          <w:color w:val="000000"/>
          <w:sz w:val="28"/>
          <w:szCs w:val="28"/>
          <w:shd w:val="clear" w:color="auto" w:fill="FFFFFF"/>
        </w:rPr>
        <w:t xml:space="preserve">, </w:t>
      </w:r>
      <w:r>
        <w:rPr>
          <w:rFonts w:ascii="Times New Roman" w:hAnsi="Times New Roman"/>
          <w:b/>
          <w:color w:val="000000"/>
          <w:sz w:val="28"/>
          <w:szCs w:val="28"/>
          <w:shd w:val="clear" w:color="auto" w:fill="FFFFFF"/>
        </w:rPr>
        <w:t>«думаю и узнаю», «пробую и делаю».</w:t>
      </w:r>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Для того</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функция учителя. В связи с этим мы приходим к осознанию необходимости изменить характер учебного процесса и способы деятельности учащихся.</w:t>
      </w:r>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И большие надежды на кардинальные изменения в образовательном процессе возлагаются на стандарты второго поколения (ФГОС), где методологической основой является системно-деятельностный подход.</w:t>
      </w:r>
      <w:r>
        <w:rPr>
          <w:rStyle w:val="apple-converted-space"/>
          <w:color w:val="000000"/>
          <w:sz w:val="28"/>
          <w:szCs w:val="28"/>
          <w:shd w:val="clear" w:color="auto" w:fill="FFFFFF"/>
        </w:rPr>
        <w:t> </w:t>
      </w:r>
    </w:p>
    <w:p w:rsidR="000D6B55" w:rsidRDefault="000D6B55" w:rsidP="000D6B55">
      <w:pPr>
        <w:spacing w:after="0" w:line="240" w:lineRule="auto"/>
        <w:ind w:firstLine="709"/>
        <w:jc w:val="both"/>
        <w:textAlignment w:val="top"/>
        <w:rPr>
          <w:rFonts w:ascii="Times New Roman" w:hAnsi="Times New Roman"/>
        </w:rPr>
      </w:pPr>
      <w:r>
        <w:rPr>
          <w:rFonts w:ascii="Times New Roman" w:hAnsi="Times New Roman"/>
          <w:color w:val="000000"/>
          <w:sz w:val="28"/>
          <w:szCs w:val="28"/>
          <w:shd w:val="clear" w:color="auto" w:fill="FFFFFF"/>
        </w:rPr>
        <w:t>Системно-деятельностный подход –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 Ключевыми моментами деятельностного подхода является постепенный уход от информационного репродуктивного знания к знанию действия.</w:t>
      </w:r>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 xml:space="preserve">Таким образом, Стандарты нового поколения выделяют в образовании именно активную деятельность </w:t>
      </w:r>
      <w:proofErr w:type="gramStart"/>
      <w:r>
        <w:rPr>
          <w:rFonts w:ascii="Times New Roman" w:hAnsi="Times New Roman"/>
          <w:color w:val="000000"/>
          <w:sz w:val="28"/>
          <w:szCs w:val="28"/>
          <w:shd w:val="clear" w:color="auto" w:fill="FFFFFF"/>
        </w:rPr>
        <w:t>обучающихся</w:t>
      </w:r>
      <w:proofErr w:type="gramEnd"/>
      <w:r>
        <w:rPr>
          <w:rFonts w:ascii="Times New Roman" w:hAnsi="Times New Roman"/>
          <w:color w:val="000000"/>
          <w:sz w:val="28"/>
          <w:szCs w:val="28"/>
          <w:shd w:val="clear" w:color="auto" w:fill="FFFFFF"/>
        </w:rPr>
        <w:t xml:space="preserve">. В процессе деятельности </w:t>
      </w:r>
      <w:proofErr w:type="gramStart"/>
      <w:r>
        <w:rPr>
          <w:rFonts w:ascii="Times New Roman" w:hAnsi="Times New Roman"/>
          <w:color w:val="000000"/>
          <w:sz w:val="28"/>
          <w:szCs w:val="28"/>
          <w:shd w:val="clear" w:color="auto" w:fill="FFFFFF"/>
        </w:rPr>
        <w:t>обучающийся</w:t>
      </w:r>
      <w:proofErr w:type="gramEnd"/>
      <w:r>
        <w:rPr>
          <w:rFonts w:ascii="Times New Roman" w:hAnsi="Times New Roman"/>
          <w:color w:val="000000"/>
          <w:sz w:val="28"/>
          <w:szCs w:val="28"/>
          <w:shd w:val="clear" w:color="auto" w:fill="FFFFFF"/>
        </w:rPr>
        <w:t xml:space="preserve"> осваивает УУД, развивается как личность.</w:t>
      </w:r>
      <w:r>
        <w:rPr>
          <w:rStyle w:val="apple-converted-space"/>
          <w:color w:val="000000"/>
          <w:sz w:val="28"/>
          <w:szCs w:val="28"/>
          <w:shd w:val="clear" w:color="auto" w:fill="FFFFFF"/>
        </w:rPr>
        <w:t> </w:t>
      </w:r>
    </w:p>
    <w:p w:rsidR="000D6B55" w:rsidRDefault="000D6B55" w:rsidP="000D6B55">
      <w:pPr>
        <w:spacing w:after="0" w:line="240" w:lineRule="auto"/>
        <w:ind w:firstLine="709"/>
        <w:jc w:val="both"/>
        <w:textAlignment w:val="top"/>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Задача учителя – организовать урок таким образом, чтобы включить детей в деятельность.</w:t>
      </w:r>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Перед учителем встает вопрос: «Какими средствами реализовать системно-деятельностный подход?»</w:t>
      </w:r>
    </w:p>
    <w:p w:rsidR="000D6B55" w:rsidRDefault="000D6B55" w:rsidP="000D6B55">
      <w:pPr>
        <w:spacing w:after="0" w:line="240" w:lineRule="auto"/>
        <w:ind w:firstLine="709"/>
        <w:jc w:val="both"/>
        <w:textAlignment w:val="top"/>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организации деятельности надо учитывать психолого-возрастные и индивидуальные особенности развития личности ребенка и присущие этим особенностям формы деятельности. Реализация деятельностного подхода в </w:t>
      </w:r>
      <w:r>
        <w:rPr>
          <w:rFonts w:ascii="Times New Roman" w:hAnsi="Times New Roman"/>
          <w:color w:val="000000"/>
          <w:sz w:val="28"/>
          <w:szCs w:val="28"/>
          <w:shd w:val="clear" w:color="auto" w:fill="FFFFFF"/>
        </w:rPr>
        <w:lastRenderedPageBreak/>
        <w:t>практическом преподавании возможна при любой из действующих программ и обеспечивается следующей системой дидактических принципов:</w:t>
      </w:r>
      <w:r>
        <w:rPr>
          <w:rStyle w:val="apple-converted-space"/>
          <w:color w:val="000000"/>
          <w:sz w:val="28"/>
          <w:szCs w:val="28"/>
          <w:shd w:val="clear" w:color="auto" w:fill="FFFFFF"/>
        </w:rPr>
        <w:t> </w:t>
      </w:r>
    </w:p>
    <w:p w:rsidR="000D6B55" w:rsidRDefault="000D6B55" w:rsidP="000D6B55">
      <w:pPr>
        <w:spacing w:after="0" w:line="240" w:lineRule="auto"/>
        <w:ind w:firstLine="709"/>
        <w:jc w:val="both"/>
        <w:textAlignment w:val="top"/>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Pr>
          <w:rFonts w:ascii="Times New Roman" w:hAnsi="Times New Roman"/>
          <w:color w:val="000000"/>
          <w:sz w:val="28"/>
          <w:szCs w:val="28"/>
          <w:shd w:val="clear" w:color="auto" w:fill="FFFFFF"/>
        </w:rPr>
        <w:t>деятельностных</w:t>
      </w:r>
      <w:proofErr w:type="spellEnd"/>
      <w:r>
        <w:rPr>
          <w:rFonts w:ascii="Times New Roman" w:hAnsi="Times New Roman"/>
          <w:color w:val="000000"/>
          <w:sz w:val="28"/>
          <w:szCs w:val="28"/>
          <w:shd w:val="clear" w:color="auto" w:fill="FFFFFF"/>
        </w:rPr>
        <w:t xml:space="preserve"> способностей, </w:t>
      </w:r>
      <w:proofErr w:type="spellStart"/>
      <w:r>
        <w:rPr>
          <w:rFonts w:ascii="Times New Roman" w:hAnsi="Times New Roman"/>
          <w:color w:val="000000"/>
          <w:sz w:val="28"/>
          <w:szCs w:val="28"/>
          <w:shd w:val="clear" w:color="auto" w:fill="FFFFFF"/>
        </w:rPr>
        <w:t>общеучебных</w:t>
      </w:r>
      <w:proofErr w:type="spellEnd"/>
      <w:r>
        <w:rPr>
          <w:rFonts w:ascii="Times New Roman" w:hAnsi="Times New Roman"/>
          <w:color w:val="000000"/>
          <w:sz w:val="28"/>
          <w:szCs w:val="28"/>
          <w:shd w:val="clear" w:color="auto" w:fill="FFFFFF"/>
        </w:rPr>
        <w:t xml:space="preserve"> умений</w:t>
      </w:r>
    </w:p>
    <w:p w:rsidR="000D6B55" w:rsidRDefault="000D6B55" w:rsidP="000D6B55">
      <w:pPr>
        <w:spacing w:after="0" w:line="240" w:lineRule="auto"/>
        <w:ind w:firstLine="709"/>
        <w:jc w:val="both"/>
        <w:textAlignment w:val="top"/>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Принцип целостности – предполагает формирование учащимися обобщенного системного представления о мире (природе, обществе, самом себе, </w:t>
      </w:r>
      <w:proofErr w:type="spellStart"/>
      <w:r>
        <w:rPr>
          <w:rFonts w:ascii="Times New Roman" w:hAnsi="Times New Roman"/>
          <w:color w:val="000000"/>
          <w:sz w:val="28"/>
          <w:szCs w:val="28"/>
          <w:shd w:val="clear" w:color="auto" w:fill="FFFFFF"/>
        </w:rPr>
        <w:t>социокультурном</w:t>
      </w:r>
      <w:proofErr w:type="spellEnd"/>
      <w:r>
        <w:rPr>
          <w:rFonts w:ascii="Times New Roman" w:hAnsi="Times New Roman"/>
          <w:color w:val="000000"/>
          <w:sz w:val="28"/>
          <w:szCs w:val="28"/>
          <w:shd w:val="clear" w:color="auto" w:fill="FFFFFF"/>
        </w:rPr>
        <w:t xml:space="preserve"> мире и мире деятельности, о роли и месте каждой науки в системе наук).</w:t>
      </w:r>
    </w:p>
    <w:p w:rsidR="000D6B55" w:rsidRDefault="000D6B55" w:rsidP="000D6B55">
      <w:pPr>
        <w:spacing w:after="0" w:line="240" w:lineRule="auto"/>
        <w:ind w:firstLine="709"/>
        <w:jc w:val="both"/>
        <w:textAlignment w:val="top"/>
        <w:rPr>
          <w:rFonts w:ascii="Times New Roman" w:hAnsi="Times New Roman"/>
          <w:color w:val="000000"/>
          <w:sz w:val="28"/>
          <w:szCs w:val="28"/>
        </w:rPr>
      </w:pPr>
      <w:r>
        <w:rPr>
          <w:rFonts w:ascii="Times New Roman" w:hAnsi="Times New Roman"/>
          <w:color w:val="000000"/>
          <w:sz w:val="28"/>
          <w:szCs w:val="28"/>
          <w:shd w:val="clear" w:color="auto" w:fill="FFFFFF"/>
        </w:rPr>
        <w:t>3)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0D6B55" w:rsidRDefault="000D6B55" w:rsidP="000D6B55">
      <w:pPr>
        <w:spacing w:after="0" w:line="240" w:lineRule="auto"/>
        <w:ind w:firstLine="709"/>
        <w:jc w:val="both"/>
        <w:textAlignment w:val="top"/>
        <w:rPr>
          <w:rFonts w:ascii="Times New Roman" w:hAnsi="Times New Roman"/>
          <w:color w:val="000000"/>
          <w:sz w:val="28"/>
          <w:szCs w:val="28"/>
        </w:rPr>
      </w:pPr>
      <w:r>
        <w:rPr>
          <w:rFonts w:ascii="Times New Roman" w:hAnsi="Times New Roman"/>
          <w:color w:val="000000"/>
          <w:sz w:val="28"/>
          <w:szCs w:val="28"/>
          <w:shd w:val="clear" w:color="auto" w:fill="FFFFFF"/>
        </w:rPr>
        <w:t>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0D6B55" w:rsidRDefault="000D6B55" w:rsidP="000D6B55">
      <w:pPr>
        <w:spacing w:after="0" w:line="240" w:lineRule="auto"/>
        <w:ind w:firstLine="709"/>
        <w:jc w:val="both"/>
        <w:textAlignment w:val="top"/>
        <w:rPr>
          <w:rFonts w:ascii="Times New Roman" w:hAnsi="Times New Roman"/>
          <w:color w:val="000000"/>
          <w:sz w:val="28"/>
          <w:szCs w:val="28"/>
        </w:rPr>
      </w:pPr>
      <w:r>
        <w:rPr>
          <w:rFonts w:ascii="Times New Roman" w:hAnsi="Times New Roman"/>
          <w:color w:val="000000"/>
          <w:sz w:val="28"/>
          <w:szCs w:val="28"/>
          <w:shd w:val="clear" w:color="auto" w:fill="FFFFFF"/>
        </w:rPr>
        <w:t xml:space="preserve">5) Принцип психологической комфортности – предполагает снятие всех </w:t>
      </w:r>
      <w:proofErr w:type="spellStart"/>
      <w:r>
        <w:rPr>
          <w:rFonts w:ascii="Times New Roman" w:hAnsi="Times New Roman"/>
          <w:color w:val="000000"/>
          <w:sz w:val="28"/>
          <w:szCs w:val="28"/>
          <w:shd w:val="clear" w:color="auto" w:fill="FFFFFF"/>
        </w:rPr>
        <w:t>стрессообразующих</w:t>
      </w:r>
      <w:proofErr w:type="spellEnd"/>
      <w:r>
        <w:rPr>
          <w:rFonts w:ascii="Times New Roman" w:hAnsi="Times New Roman"/>
          <w:color w:val="000000"/>
          <w:sz w:val="28"/>
          <w:szCs w:val="28"/>
          <w:shd w:val="clear" w:color="auto" w:fill="FFFFFF"/>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0D6B55" w:rsidRDefault="000D6B55" w:rsidP="000D6B55">
      <w:pPr>
        <w:spacing w:after="0" w:line="240" w:lineRule="auto"/>
        <w:ind w:firstLine="709"/>
        <w:jc w:val="both"/>
        <w:textAlignment w:val="top"/>
        <w:rPr>
          <w:rFonts w:ascii="Times New Roman" w:hAnsi="Times New Roman"/>
          <w:color w:val="000000"/>
          <w:sz w:val="28"/>
          <w:szCs w:val="28"/>
        </w:rPr>
      </w:pPr>
      <w:r>
        <w:rPr>
          <w:rFonts w:ascii="Times New Roman" w:hAnsi="Times New Roman"/>
          <w:color w:val="000000"/>
          <w:sz w:val="28"/>
          <w:szCs w:val="28"/>
          <w:shd w:val="clear" w:color="auto" w:fill="FFFFFF"/>
        </w:rPr>
        <w:t>6)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0D6B55" w:rsidRDefault="000D6B55" w:rsidP="000D6B55">
      <w:pPr>
        <w:spacing w:after="0" w:line="240" w:lineRule="auto"/>
        <w:ind w:firstLine="709"/>
        <w:jc w:val="both"/>
        <w:textAlignment w:val="top"/>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0D6B55" w:rsidRDefault="000D6B55" w:rsidP="000D6B55">
      <w:pPr>
        <w:spacing w:after="0" w:line="240" w:lineRule="auto"/>
        <w:ind w:firstLine="709"/>
        <w:jc w:val="both"/>
        <w:textAlignment w:val="top"/>
        <w:rPr>
          <w:rFonts w:ascii="Times New Roman" w:hAnsi="Times New Roman"/>
          <w:color w:val="000000"/>
          <w:sz w:val="28"/>
          <w:szCs w:val="28"/>
          <w:shd w:val="clear" w:color="auto" w:fill="FFFFFF"/>
        </w:rPr>
      </w:pPr>
      <w:r>
        <w:rPr>
          <w:rFonts w:ascii="Times New Roman" w:hAnsi="Times New Roman"/>
          <w:sz w:val="28"/>
          <w:szCs w:val="28"/>
        </w:rPr>
        <w:t>Системно-деятельностный подход приводит к пониманию того, чем являются в широком смысле слова новые стандарты</w:t>
      </w:r>
      <w:r>
        <w:rPr>
          <w:rFonts w:ascii="Times New Roman" w:hAnsi="Times New Roman"/>
          <w:color w:val="333333"/>
          <w:sz w:val="28"/>
          <w:szCs w:val="28"/>
        </w:rPr>
        <w:t xml:space="preserve"> образования. </w:t>
      </w:r>
      <w:r>
        <w:rPr>
          <w:rFonts w:ascii="Times New Roman" w:hAnsi="Times New Roman"/>
          <w:sz w:val="28"/>
          <w:szCs w:val="28"/>
        </w:rPr>
        <w:t xml:space="preserve">Преподавание физики, в силу особенности самого предмета, представляет собой благоприятную среду для применения системно-деятельностного подхода, так как курс физики средней школы включает в себя разделы, изучение и понимание которых требует развитого образного мышления, умения анализировать и сравнивать. На современном этапе развития образования учителю постоянно нужно мотивировать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изучение предмета.</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Можно выделить два пути реализации системно-деятельностного подхода:</w:t>
      </w:r>
    </w:p>
    <w:p w:rsidR="000D6B55" w:rsidRDefault="000D6B55" w:rsidP="000D6B55">
      <w:pPr>
        <w:numPr>
          <w:ilvl w:val="0"/>
          <w:numId w:val="1"/>
        </w:numPr>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проведение целых, законченных творческих уроков, основным образом сконструированных, в которых учащиеся сами добывают знания, учатся осознавать их, осмысливать, отрабатывать; </w:t>
      </w:r>
    </w:p>
    <w:p w:rsidR="000D6B55" w:rsidRDefault="000D6B55" w:rsidP="000D6B55">
      <w:pPr>
        <w:numPr>
          <w:ilvl w:val="0"/>
          <w:numId w:val="1"/>
        </w:numPr>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введение в традиционные уроки фрагментов, посвященных творческой познавательной деятельности учащихся, то есть, возможно, более полное «включение» ребят в выполнение разнообразных развивающих творческих заданий. </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построении уроков на деятельностной основе, где учащиеся сами </w:t>
      </w:r>
      <w:proofErr w:type="gramStart"/>
      <w:r>
        <w:rPr>
          <w:rFonts w:ascii="Times New Roman" w:hAnsi="Times New Roman"/>
          <w:sz w:val="28"/>
          <w:szCs w:val="28"/>
        </w:rPr>
        <w:t>добывают  знания должна</w:t>
      </w:r>
      <w:proofErr w:type="gramEnd"/>
      <w:r>
        <w:rPr>
          <w:rFonts w:ascii="Times New Roman" w:hAnsi="Times New Roman"/>
          <w:sz w:val="28"/>
          <w:szCs w:val="28"/>
        </w:rPr>
        <w:t xml:space="preserve"> быть реализована цепочка: потребности → мотив → цель и задача → средства реализации задачи → действие → операции → результат → рефлексия.</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Важным и ответственным для системно-деятельностного подхода является  проблемное обучение – создание проблемной ситуации. Бернард Шоу утверждал: “Единственный путь, ведущий к знанию – это деятельность”.</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проблемном обучении ребёнок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образования.  Проблемный вопрос должен содержать противоречивость информации и вызывать необходимость и желание сравнивать, рассуждать, анализировать данные, обобщать их, т. е. искать закономерность. Так, например: </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Вопрос «Почему пластилиновый шарик тонет, а </w:t>
      </w:r>
      <w:proofErr w:type="gramStart"/>
      <w:r>
        <w:rPr>
          <w:rFonts w:ascii="Times New Roman" w:hAnsi="Times New Roman"/>
          <w:sz w:val="28"/>
          <w:szCs w:val="28"/>
        </w:rPr>
        <w:t>лодочка,  сделанная из него плавает</w:t>
      </w:r>
      <w:proofErr w:type="gramEnd"/>
      <w:r>
        <w:rPr>
          <w:rFonts w:ascii="Times New Roman" w:hAnsi="Times New Roman"/>
          <w:sz w:val="28"/>
          <w:szCs w:val="28"/>
        </w:rPr>
        <w:t xml:space="preserve">?» будет проблемным в 7 классе, а вопрос: «Почему тела плавают?» будет информационным, поскольку он требует для ответа лишь знаний. </w:t>
      </w:r>
    </w:p>
    <w:p w:rsidR="000D6B55" w:rsidRDefault="000D6B55" w:rsidP="000D6B55">
      <w:pPr>
        <w:pStyle w:val="a3"/>
        <w:numPr>
          <w:ilvl w:val="0"/>
          <w:numId w:val="2"/>
        </w:numPr>
        <w:spacing w:before="0" w:beforeAutospacing="0" w:after="0" w:afterAutospacing="0"/>
        <w:ind w:left="0" w:firstLine="0"/>
        <w:jc w:val="both"/>
        <w:rPr>
          <w:color w:val="000000"/>
          <w:sz w:val="28"/>
          <w:szCs w:val="28"/>
        </w:rPr>
      </w:pPr>
      <w:r>
        <w:rPr>
          <w:color w:val="000000"/>
          <w:sz w:val="28"/>
          <w:szCs w:val="28"/>
        </w:rPr>
        <w:t>При изучении темы способы изменения внутренней энергии в 8 классе можно поставить такой  проблемный вопрос: По преданию, в Древнем Египте «варили» яйца, катая их взад-вперед с большой скоростью в длинном куске грубой ткани. Почему яйца «варятся»? Почему для этой цели выбирают грубую ткань?</w:t>
      </w:r>
    </w:p>
    <w:p w:rsidR="000D6B55" w:rsidRDefault="000D6B55" w:rsidP="000D6B55">
      <w:pPr>
        <w:pStyle w:val="a3"/>
        <w:spacing w:before="0" w:beforeAutospacing="0" w:after="0" w:afterAutospacing="0"/>
        <w:jc w:val="both"/>
        <w:rPr>
          <w:color w:val="000000"/>
          <w:sz w:val="28"/>
          <w:szCs w:val="28"/>
        </w:rPr>
      </w:pPr>
      <w:r>
        <w:rPr>
          <w:color w:val="000000"/>
          <w:sz w:val="28"/>
          <w:szCs w:val="28"/>
        </w:rPr>
        <w:t>Возможный ответ: Перекатывание яйца в грубой ткани связано с выполнением работы по преодолению силы трения. Внутренняя энергия яйца увеличивается до такой степени, что оно «сваривается». Чем ткань грубее, тем трение больше, следовательно, тепла выделяется больше и яйцо быстрее «сваривается».</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Создание проблемных ситуаций на уроках, делает урок более значимым, так как это следует логике процесса научного познания. Ф – Г – М – Э  (факты – гипотеза – модель – эксперимент).  Предметные знания, сами по себе, по моему убеждению, являются “мертвым грузом”, который в дальнейшей жизни не используется учениками, а умение выдвигать гипотезы, решать проблемы дает возможность гармонично сосуществовать с окружающей средой.</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Использование проблемных ситуаций на уроках физики: </w:t>
      </w:r>
    </w:p>
    <w:p w:rsidR="000D6B55" w:rsidRDefault="000D6B55" w:rsidP="000D6B55">
      <w:pPr>
        <w:spacing w:after="0" w:line="240" w:lineRule="auto"/>
        <w:jc w:val="both"/>
        <w:rPr>
          <w:rFonts w:ascii="Times New Roman" w:hAnsi="Times New Roman"/>
          <w:b/>
          <w:sz w:val="28"/>
          <w:szCs w:val="28"/>
        </w:rPr>
      </w:pPr>
      <w:r>
        <w:rPr>
          <w:rFonts w:ascii="Times New Roman" w:hAnsi="Times New Roman"/>
          <w:b/>
          <w:sz w:val="28"/>
          <w:szCs w:val="28"/>
        </w:rPr>
        <w:t xml:space="preserve">а) при объяснении нового материала. </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Рассмотрим пример создания проблемной ситуации на уроке физики по теме “Диффузия” в 7 классе. </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Учащимся предлагается определить скорость диффузии запаха в помещении и сравнить ее со скоростью движения молекул, которая сообщается ученикам. Скорость молекул примерно 400 м /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она</w:t>
      </w:r>
      <w:proofErr w:type="gramEnd"/>
      <w:r>
        <w:rPr>
          <w:rFonts w:ascii="Times New Roman" w:hAnsi="Times New Roman"/>
          <w:sz w:val="28"/>
          <w:szCs w:val="28"/>
        </w:rPr>
        <w:t xml:space="preserve"> соизмерима со скоростью пули. </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После расчета скорости диффузии учащиеся получают результат: примерно 25 см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Для</w:t>
      </w:r>
      <w:proofErr w:type="gramEnd"/>
      <w:r>
        <w:rPr>
          <w:rFonts w:ascii="Times New Roman" w:hAnsi="Times New Roman"/>
          <w:sz w:val="28"/>
          <w:szCs w:val="28"/>
        </w:rPr>
        <w:t xml:space="preserve"> расчета им необходимо вспомнить, как рассчитать скорость, зная путь и время. Возникает проблема: почему скорость диффузии много меньше скорости молекулы? Учащиеся выдвигают свои гипотезы и пытаются объяснить данный факт, используя первоначальные сведения о строении вещества. </w:t>
      </w:r>
    </w:p>
    <w:p w:rsidR="000D6B55" w:rsidRDefault="000D6B55" w:rsidP="000D6B55">
      <w:pPr>
        <w:spacing w:after="0" w:line="240" w:lineRule="auto"/>
        <w:ind w:firstLine="709"/>
        <w:jc w:val="both"/>
        <w:rPr>
          <w:rFonts w:ascii="Times New Roman" w:hAnsi="Times New Roman"/>
          <w:b/>
          <w:sz w:val="28"/>
          <w:szCs w:val="28"/>
        </w:rPr>
      </w:pPr>
      <w:r>
        <w:rPr>
          <w:rFonts w:ascii="Times New Roman" w:hAnsi="Times New Roman"/>
          <w:b/>
          <w:sz w:val="28"/>
          <w:szCs w:val="28"/>
        </w:rPr>
        <w:t>б) при использовании физического эксперимента.</w:t>
      </w:r>
    </w:p>
    <w:p w:rsidR="000D6B55" w:rsidRDefault="000D6B55" w:rsidP="000D6B55">
      <w:pPr>
        <w:spacing w:after="0" w:line="240" w:lineRule="auto"/>
        <w:ind w:firstLine="709"/>
        <w:jc w:val="both"/>
        <w:rPr>
          <w:rFonts w:ascii="Times New Roman" w:hAnsi="Times New Roman"/>
          <w:b/>
          <w:sz w:val="28"/>
          <w:szCs w:val="28"/>
        </w:rPr>
      </w:pPr>
      <w:r>
        <w:rPr>
          <w:rFonts w:ascii="Times New Roman" w:hAnsi="Times New Roman"/>
          <w:color w:val="000000"/>
          <w:sz w:val="28"/>
          <w:szCs w:val="28"/>
          <w:shd w:val="clear" w:color="auto" w:fill="F8F8F8"/>
        </w:rPr>
        <w:t xml:space="preserve">Физический эксперимент как способ создания проблемной ситуации может быть использовании при объяснении нового материала, и при его закреплении, и как проблемное домашнее задание. Например, при изучении темы «Плавание тел» в 7 классе для создания проблемной ситуации можно использовать экспериментальную задачу: на демонстрационном столе два детских ведерка. Оба наполнены до краев водой, но на поверхности одного ведра плавает деревянный брусок. Какое из этих ведер тяжелее? Большинство учащихся высказывает мнение, что ведро с водой, на поверхности которой плавает деревянный брусок, тяжелее. А эксперимент показывает, что они весят одинаково. В чем же </w:t>
      </w:r>
      <w:proofErr w:type="spellStart"/>
      <w:r>
        <w:rPr>
          <w:rFonts w:ascii="Times New Roman" w:hAnsi="Times New Roman"/>
          <w:color w:val="000000"/>
          <w:sz w:val="28"/>
          <w:szCs w:val="28"/>
          <w:shd w:val="clear" w:color="auto" w:fill="F8F8F8"/>
        </w:rPr>
        <w:t>дело</w:t>
      </w:r>
      <w:proofErr w:type="gramStart"/>
      <w:r>
        <w:rPr>
          <w:rFonts w:ascii="Times New Roman" w:hAnsi="Times New Roman"/>
          <w:color w:val="000000"/>
          <w:sz w:val="28"/>
          <w:szCs w:val="28"/>
          <w:shd w:val="clear" w:color="auto" w:fill="F8F8F8"/>
        </w:rPr>
        <w:t>?В</w:t>
      </w:r>
      <w:proofErr w:type="gramEnd"/>
      <w:r>
        <w:rPr>
          <w:rFonts w:ascii="Times New Roman" w:hAnsi="Times New Roman"/>
          <w:color w:val="000000"/>
          <w:sz w:val="28"/>
          <w:szCs w:val="28"/>
          <w:shd w:val="clear" w:color="auto" w:fill="F8F8F8"/>
        </w:rPr>
        <w:t>озникает</w:t>
      </w:r>
      <w:proofErr w:type="spellEnd"/>
      <w:r>
        <w:rPr>
          <w:rFonts w:ascii="Times New Roman" w:hAnsi="Times New Roman"/>
          <w:color w:val="000000"/>
          <w:sz w:val="28"/>
          <w:szCs w:val="28"/>
          <w:shd w:val="clear" w:color="auto" w:fill="F8F8F8"/>
        </w:rPr>
        <w:t xml:space="preserve"> проблемная ситуация. Решение этой задачи приводит к усвоению закономерностей плавания тел.</w:t>
      </w:r>
    </w:p>
    <w:p w:rsidR="000D6B55" w:rsidRDefault="000D6B55" w:rsidP="000D6B55">
      <w:pPr>
        <w:spacing w:after="0" w:line="240" w:lineRule="auto"/>
        <w:jc w:val="both"/>
        <w:rPr>
          <w:rFonts w:ascii="Times New Roman" w:hAnsi="Times New Roman"/>
          <w:b/>
          <w:sz w:val="28"/>
          <w:szCs w:val="28"/>
        </w:rPr>
      </w:pPr>
      <w:r>
        <w:rPr>
          <w:rFonts w:ascii="Times New Roman" w:hAnsi="Times New Roman"/>
          <w:b/>
          <w:sz w:val="28"/>
          <w:szCs w:val="28"/>
        </w:rPr>
        <w:t xml:space="preserve">в) при проведении фронтальной лабораторной работы </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Проблемные вопросы исследовательского характера можно поставить на уроке физики по теме «Явление электромагнитной индукции» в 9 классе.</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Перед учащимися ставится вопрос: От каких факторов зависит сила и направление индукционного тока? Для того чтобы решить эту проблему, учащимся необходимо самостоятельно предложить ход работы и выбрать необходимое оборудование. Учащиеся уже знакомы с измерением силы тока с помощью амперметра, поэтому они предлагают параметры, от которых зависит сила индукционного тока:</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1) от величины магнитного поля (т.е. нужно менять магниты)</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2) от скорости движения магнита</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3) от полюса магнита</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4) от направления движения магнита</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После проведения данного эксперимента учащиеся делают вывод: “ сила индукционного тока в данном контуре зависит </w:t>
      </w:r>
      <w:proofErr w:type="gramStart"/>
      <w:r>
        <w:rPr>
          <w:rFonts w:ascii="Times New Roman" w:hAnsi="Times New Roman"/>
          <w:sz w:val="28"/>
          <w:szCs w:val="28"/>
        </w:rPr>
        <w:t>от</w:t>
      </w:r>
      <w:proofErr w:type="gramEnd"/>
      <w:r>
        <w:rPr>
          <w:rFonts w:ascii="Times New Roman" w:hAnsi="Times New Roman"/>
          <w:sz w:val="28"/>
          <w:szCs w:val="28"/>
        </w:rPr>
        <w:t>…”</w:t>
      </w:r>
    </w:p>
    <w:p w:rsidR="000D6B55" w:rsidRDefault="000D6B55" w:rsidP="000D6B55">
      <w:pPr>
        <w:spacing w:after="0" w:line="240" w:lineRule="auto"/>
        <w:jc w:val="both"/>
        <w:rPr>
          <w:rFonts w:ascii="Times New Roman" w:hAnsi="Times New Roman"/>
          <w:b/>
          <w:sz w:val="28"/>
          <w:szCs w:val="28"/>
        </w:rPr>
      </w:pPr>
      <w:r>
        <w:rPr>
          <w:rFonts w:ascii="Times New Roman" w:hAnsi="Times New Roman"/>
          <w:b/>
          <w:sz w:val="28"/>
          <w:szCs w:val="28"/>
        </w:rPr>
        <w:t>г) при использовании мысленного эксперимента.</w:t>
      </w:r>
    </w:p>
    <w:p w:rsidR="000D6B55" w:rsidRDefault="000D6B55" w:rsidP="000D6B55">
      <w:pPr>
        <w:spacing w:after="0" w:line="240" w:lineRule="auto"/>
        <w:ind w:firstLine="426"/>
        <w:jc w:val="both"/>
        <w:rPr>
          <w:rFonts w:ascii="Times New Roman" w:hAnsi="Times New Roman"/>
          <w:b/>
          <w:sz w:val="28"/>
          <w:szCs w:val="28"/>
        </w:rPr>
      </w:pPr>
      <w:r>
        <w:rPr>
          <w:rFonts w:ascii="Times New Roman" w:hAnsi="Times New Roman"/>
          <w:sz w:val="28"/>
          <w:szCs w:val="28"/>
        </w:rPr>
        <w:t xml:space="preserve">1. На уроке по теме: “ Сопротивление проводника” учащиеся должны четко представлять, от каких параметров зависит сопротивление. Ученики предлагают различные параметры и логику своих рассуждений: </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1) от длины проводника; 2) толщины; 3) материала проводника;</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Учащиеся должны хорошо понимать, что для того чтобы найти зависимость от какого-либо параметра, необходимо остальные параметры уровнять.</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Чем больше длина, тем большее сопротивление приходиться преодолевать электронам при прохождении по проводнику, следовательно, R1&gt;R2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2.  В 7 классе: Как определить плотность тела из неизвестного материала, если у вас имеется мензурка, вода и весы с разновесами? Наметьте план действий.</w:t>
      </w:r>
    </w:p>
    <w:p w:rsidR="000D6B55" w:rsidRDefault="000D6B55" w:rsidP="000D6B55">
      <w:pPr>
        <w:spacing w:after="0" w:line="240" w:lineRule="auto"/>
        <w:jc w:val="both"/>
        <w:rPr>
          <w:rFonts w:ascii="Times New Roman" w:hAnsi="Times New Roman"/>
          <w:sz w:val="28"/>
          <w:szCs w:val="28"/>
        </w:rPr>
      </w:pPr>
      <w:r>
        <w:rPr>
          <w:rFonts w:ascii="Times New Roman" w:hAnsi="Times New Roman"/>
          <w:b/>
          <w:sz w:val="28"/>
          <w:szCs w:val="28"/>
        </w:rPr>
        <w:t xml:space="preserve">      Урок решения цепочки экспериментальных задач.</w:t>
      </w:r>
      <w:r>
        <w:rPr>
          <w:rFonts w:ascii="Times New Roman" w:hAnsi="Times New Roman"/>
          <w:sz w:val="28"/>
          <w:szCs w:val="28"/>
        </w:rPr>
        <w:t xml:space="preserve"> Весь новый материал разбивается на ряд фрагментов. Перед каждым ставится вопрос, а учащиеся в качестве ответа на него вдвигают свои гипотезы, а затем экспериментально проверяют их; вывод формулируется в процессе обсуждения беседы. После получения ответа на первый вопрос задается новый; процесс повторяется. Изучение идет по схеме: </w:t>
      </w:r>
    </w:p>
    <w:p w:rsidR="000D6B55" w:rsidRDefault="000D6B55" w:rsidP="000D6B55">
      <w:pPr>
        <w:spacing w:after="0" w:line="240" w:lineRule="auto"/>
        <w:jc w:val="both"/>
        <w:rPr>
          <w:rFonts w:ascii="Times New Roman" w:hAnsi="Times New Roman"/>
          <w:i/>
          <w:sz w:val="28"/>
          <w:szCs w:val="28"/>
        </w:rPr>
      </w:pPr>
      <w:r>
        <w:rPr>
          <w:rFonts w:ascii="Times New Roman" w:hAnsi="Times New Roman"/>
          <w:i/>
          <w:sz w:val="28"/>
          <w:szCs w:val="28"/>
        </w:rPr>
        <w:t>Вопрос 1 → ответ-гипотеза → эксперимент для проверки гипотезы → вывод 1;</w:t>
      </w:r>
    </w:p>
    <w:p w:rsidR="000D6B55" w:rsidRDefault="000D6B55" w:rsidP="000D6B55">
      <w:pPr>
        <w:spacing w:after="0" w:line="240" w:lineRule="auto"/>
        <w:jc w:val="both"/>
        <w:rPr>
          <w:rFonts w:ascii="Times New Roman" w:hAnsi="Times New Roman"/>
          <w:i/>
          <w:sz w:val="28"/>
          <w:szCs w:val="28"/>
        </w:rPr>
      </w:pPr>
      <w:r>
        <w:rPr>
          <w:rFonts w:ascii="Times New Roman" w:hAnsi="Times New Roman"/>
          <w:i/>
          <w:sz w:val="28"/>
          <w:szCs w:val="28"/>
        </w:rPr>
        <w:t>Вопрос 2 → ответ-гипотеза → эксперимент для проверки гипотезы → вывод 2 и т.д</w:t>
      </w:r>
      <w:proofErr w:type="gramStart"/>
      <w:r>
        <w:rPr>
          <w:rFonts w:ascii="Times New Roman" w:hAnsi="Times New Roman"/>
          <w:i/>
          <w:sz w:val="28"/>
          <w:szCs w:val="28"/>
        </w:rPr>
        <w:t>..</w:t>
      </w:r>
      <w:proofErr w:type="gramEnd"/>
    </w:p>
    <w:p w:rsidR="000D6B55" w:rsidRDefault="000D6B55" w:rsidP="000D6B55">
      <w:pPr>
        <w:spacing w:after="0" w:line="240" w:lineRule="auto"/>
        <w:jc w:val="both"/>
        <w:rPr>
          <w:rFonts w:ascii="Times New Roman" w:hAnsi="Times New Roman"/>
          <w:b/>
          <w:sz w:val="28"/>
          <w:szCs w:val="28"/>
        </w:rPr>
      </w:pPr>
      <w:r>
        <w:rPr>
          <w:rFonts w:ascii="Times New Roman" w:hAnsi="Times New Roman"/>
          <w:sz w:val="28"/>
          <w:szCs w:val="28"/>
        </w:rPr>
        <w:t>Завершается процесс и урок общим выводом. Урок данного типа можно использовать в 8 классе при изучении темы «Испарение». Перед учащимися ставится проблема: от чего может зависеть быстрота испарения жидкости? Учащиеся выдвигают гипотезы, проверяют их, делают выводы. Разрабатывая сценарий эксперимента, проводят его. Учащиеся учатся работать в парах, развивается самостоятельность, творческие способности. Процесс освоения материала построен по циклу научного познания, в деятельности учащихся присутствуют теоретическая и практическая компоненты.</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b/>
          <w:sz w:val="28"/>
          <w:szCs w:val="28"/>
        </w:rPr>
        <w:t>Урок – митинг.</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Идея урока: объявляется тема, класс разбивается на группы, которым подготавливают речь, в которой высказывают свое мнение по проблеме урока, обязательно подкрепляя его аргументами. Тема урока должна быть связана с общественной жизнью, имеющее значение для </w:t>
      </w:r>
      <w:proofErr w:type="spellStart"/>
      <w:r>
        <w:rPr>
          <w:rFonts w:ascii="Times New Roman" w:hAnsi="Times New Roman"/>
          <w:sz w:val="28"/>
          <w:szCs w:val="28"/>
        </w:rPr>
        <w:t>города</w:t>
      </w:r>
      <w:proofErr w:type="gramStart"/>
      <w:r>
        <w:rPr>
          <w:rFonts w:ascii="Times New Roman" w:hAnsi="Times New Roman"/>
          <w:sz w:val="28"/>
          <w:szCs w:val="28"/>
        </w:rPr>
        <w:t>,р</w:t>
      </w:r>
      <w:proofErr w:type="gramEnd"/>
      <w:r>
        <w:rPr>
          <w:rFonts w:ascii="Times New Roman" w:hAnsi="Times New Roman"/>
          <w:sz w:val="28"/>
          <w:szCs w:val="28"/>
        </w:rPr>
        <w:t>айона</w:t>
      </w:r>
      <w:proofErr w:type="spellEnd"/>
      <w:r>
        <w:rPr>
          <w:rFonts w:ascii="Times New Roman" w:hAnsi="Times New Roman"/>
          <w:sz w:val="28"/>
          <w:szCs w:val="28"/>
        </w:rPr>
        <w:t xml:space="preserve">, края. Например, в 11 классе при изучении темы «Производство, передача и использование электроэнергии в Красногвардейском  районе». </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Учащиеся кратко и убедительно выступают перед своими товарищами, доказывая свою точку зрения. Урок помогает не только формировать навыки устной речи, но и отстаивать свою позицию, связывать научные знания и последствия их использования.</w:t>
      </w:r>
    </w:p>
    <w:p w:rsidR="000D6B55" w:rsidRDefault="000D6B55" w:rsidP="000D6B55">
      <w:pPr>
        <w:pStyle w:val="1"/>
        <w:spacing w:before="0" w:beforeAutospacing="0" w:after="0" w:afterAutospacing="0"/>
        <w:ind w:firstLine="400"/>
        <w:jc w:val="both"/>
        <w:rPr>
          <w:b/>
          <w:sz w:val="28"/>
          <w:szCs w:val="28"/>
        </w:rPr>
      </w:pPr>
      <w:r>
        <w:rPr>
          <w:b/>
          <w:sz w:val="28"/>
          <w:szCs w:val="28"/>
        </w:rPr>
        <w:t>Урок – диспут.</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Заранее объявляется тема урока, например в 7 классе «Инерция - друг или враг», в 8 классе –</w:t>
      </w:r>
      <w:proofErr w:type="gramStart"/>
      <w:r>
        <w:rPr>
          <w:color w:val="000000"/>
          <w:sz w:val="28"/>
          <w:szCs w:val="28"/>
        </w:rPr>
        <w:t>«</w:t>
      </w:r>
      <w:r>
        <w:rPr>
          <w:rFonts w:ascii="Times New Roman" w:hAnsi="Times New Roman"/>
          <w:sz w:val="28"/>
          <w:szCs w:val="28"/>
        </w:rPr>
        <w:t>Э</w:t>
      </w:r>
      <w:proofErr w:type="gramEnd"/>
      <w:r>
        <w:rPr>
          <w:rFonts w:ascii="Times New Roman" w:hAnsi="Times New Roman"/>
          <w:sz w:val="28"/>
          <w:szCs w:val="28"/>
        </w:rPr>
        <w:t xml:space="preserve">лектрические заряды - помощники на производстве или вредители?», в 9 и 11 классах – «Нужно ли развивать атомную энергетику?», «Космические исследования - необходимость или дорогостоящая блажь?», </w:t>
      </w:r>
      <w:r>
        <w:rPr>
          <w:rFonts w:ascii="Times New Roman" w:hAnsi="Times New Roman"/>
          <w:iCs/>
          <w:sz w:val="28"/>
          <w:szCs w:val="28"/>
        </w:rPr>
        <w:t>«Научно-технический прогресс </w:t>
      </w:r>
      <w:r>
        <w:rPr>
          <w:rFonts w:ascii="Times New Roman" w:hAnsi="Times New Roman"/>
          <w:sz w:val="28"/>
          <w:szCs w:val="28"/>
        </w:rPr>
        <w:t>- </w:t>
      </w:r>
      <w:r>
        <w:rPr>
          <w:rFonts w:ascii="Times New Roman" w:hAnsi="Times New Roman"/>
          <w:iCs/>
          <w:sz w:val="28"/>
          <w:szCs w:val="28"/>
        </w:rPr>
        <w:t>это благо для человечества или трагические шаги к гибели?»</w:t>
      </w:r>
      <w:r>
        <w:rPr>
          <w:rFonts w:ascii="Times New Roman" w:hAnsi="Times New Roman"/>
          <w:sz w:val="28"/>
          <w:szCs w:val="28"/>
        </w:rPr>
        <w:t xml:space="preserve">Класс делится на две группы: пессимистов, которые высказывают отрицательные, негативные идеи по предложенной теме, и  оптимистов, которые ищут положительные доводы. В ходе подготовки к </w:t>
      </w:r>
      <w:r>
        <w:rPr>
          <w:rFonts w:ascii="Times New Roman" w:hAnsi="Times New Roman"/>
          <w:sz w:val="28"/>
          <w:szCs w:val="28"/>
        </w:rPr>
        <w:lastRenderedPageBreak/>
        <w:t xml:space="preserve">уроку задействованы умения отыскивать источники информации и выбирать из них требуемые факты. </w:t>
      </w:r>
    </w:p>
    <w:p w:rsidR="000D6B55" w:rsidRDefault="000D6B55" w:rsidP="000D6B55">
      <w:pPr>
        <w:spacing w:after="0" w:line="240" w:lineRule="auto"/>
        <w:jc w:val="both"/>
        <w:rPr>
          <w:rFonts w:ascii="Times New Roman" w:hAnsi="Times New Roman"/>
          <w:i/>
          <w:sz w:val="28"/>
          <w:szCs w:val="28"/>
        </w:rPr>
      </w:pPr>
      <w:r>
        <w:rPr>
          <w:rFonts w:ascii="Times New Roman" w:hAnsi="Times New Roman"/>
          <w:sz w:val="28"/>
          <w:szCs w:val="28"/>
        </w:rPr>
        <w:t>Учитель отметил, насыщение уроков физики развивающими и творческими заданиями и задачами</w:t>
      </w:r>
      <w:proofErr w:type="gramStart"/>
      <w:r>
        <w:rPr>
          <w:rFonts w:ascii="Times New Roman" w:hAnsi="Times New Roman"/>
          <w:sz w:val="28"/>
          <w:szCs w:val="28"/>
        </w:rPr>
        <w:t xml:space="preserve"> </w:t>
      </w:r>
      <w:r>
        <w:rPr>
          <w:rFonts w:ascii="Times New Roman" w:hAnsi="Times New Roman"/>
          <w:i/>
          <w:sz w:val="28"/>
          <w:szCs w:val="28"/>
        </w:rPr>
        <w:t>.</w:t>
      </w:r>
      <w:proofErr w:type="gramEnd"/>
      <w:r>
        <w:rPr>
          <w:rFonts w:ascii="Times New Roman" w:hAnsi="Times New Roman"/>
          <w:sz w:val="28"/>
          <w:szCs w:val="28"/>
        </w:rPr>
        <w:t xml:space="preserve">Развивающих заданий может быть много. Главная идея для их подбора следующая: задания должны приглашать к размышлению, наблюдениям, поиску, выдвижению идей, высказыванию своей точки зрения, к творчеству в его разных видах, к полету фантазии. В них непременно должны присутствовать вопросы: </w:t>
      </w:r>
      <w:proofErr w:type="gramStart"/>
      <w:r>
        <w:rPr>
          <w:rFonts w:ascii="Times New Roman" w:hAnsi="Times New Roman"/>
          <w:sz w:val="28"/>
          <w:szCs w:val="28"/>
        </w:rPr>
        <w:t>«Ваше мнение?», «Как вы думаете?», «Каким будет Ваше предложение?», «Что предпринять?», «Как объяснить?», «Если произойдет, как поступить?», «Какую идею вы выдвинете?», «Согласны вы с тем, что…?», «Как улучшить?» и так далее.</w:t>
      </w:r>
      <w:proofErr w:type="gramEnd"/>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Для того чтобы уроки физики не стали в ряд традиционных, полноценно выполняли свою развивающую функцию и активно помогали реализовывать системно-деятельностный подход к обучению, нужно просить учеников составить план их решения и после завершения проводить рефлексию. Это означает, что ученик должен ответить минимум на следующие вопросы: Как я это делал? В какой последовательности? Какие знания я применил? Почему именно их? Как было удачно? Почему? В чем были затруднения? Как их удалось преодолеть? Как можно улучшить работу? Чем ее можно дополнить?</w:t>
      </w:r>
    </w:p>
    <w:p w:rsidR="000D6B55" w:rsidRDefault="000D6B55" w:rsidP="000D6B55">
      <w:pPr>
        <w:spacing w:after="0" w:line="240" w:lineRule="auto"/>
        <w:ind w:firstLine="709"/>
        <w:jc w:val="both"/>
        <w:rPr>
          <w:rFonts w:ascii="Times New Roman" w:hAnsi="Times New Roman"/>
          <w:sz w:val="28"/>
          <w:szCs w:val="28"/>
        </w:rPr>
      </w:pPr>
      <w:r>
        <w:rPr>
          <w:rFonts w:ascii="Times New Roman" w:hAnsi="Times New Roman"/>
          <w:sz w:val="28"/>
          <w:szCs w:val="28"/>
        </w:rPr>
        <w:t>Эти меры помогут ученику в процессе работы учиться действовать осмысленно и совершать свою деятельность.</w:t>
      </w:r>
    </w:p>
    <w:p w:rsidR="000D6B55" w:rsidRDefault="000D6B55" w:rsidP="000D6B5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Урок решения задач с неопределенностью при постановке вопроса, с неполным условием. </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Чтобы готовить школьников к разрешению таких ситуаций можно предлагать им задачи следующего типа. </w:t>
      </w:r>
    </w:p>
    <w:p w:rsidR="000D6B55" w:rsidRDefault="000D6B55" w:rsidP="000D6B55">
      <w:pPr>
        <w:spacing w:after="0" w:line="240" w:lineRule="auto"/>
        <w:jc w:val="both"/>
        <w:rPr>
          <w:rFonts w:ascii="Times New Roman" w:hAnsi="Times New Roman"/>
          <w:sz w:val="28"/>
          <w:szCs w:val="28"/>
        </w:rPr>
      </w:pPr>
      <w:r>
        <w:rPr>
          <w:rFonts w:ascii="Times New Roman" w:hAnsi="Times New Roman"/>
          <w:i/>
          <w:sz w:val="28"/>
          <w:szCs w:val="28"/>
        </w:rPr>
        <w:t xml:space="preserve">1. Что произойдет, если пулька, выпущенная из духового ружья, попадет в куриное яйцо. </w:t>
      </w:r>
      <w:r>
        <w:rPr>
          <w:rFonts w:ascii="Times New Roman" w:hAnsi="Times New Roman"/>
          <w:sz w:val="28"/>
          <w:szCs w:val="28"/>
        </w:rPr>
        <w:t xml:space="preserve">Ответ на вопрос зависит от того, вареное яйцо или сырое. Учащиеся конкретизируют ситуацию и отвечают на каждый вариант вопроса.       2. </w:t>
      </w:r>
      <w:r>
        <w:rPr>
          <w:rFonts w:ascii="Times New Roman" w:hAnsi="Times New Roman"/>
          <w:i/>
          <w:sz w:val="28"/>
          <w:szCs w:val="28"/>
        </w:rPr>
        <w:t xml:space="preserve">На тело </w:t>
      </w:r>
      <w:proofErr w:type="gramStart"/>
      <w:r>
        <w:rPr>
          <w:rFonts w:ascii="Times New Roman" w:hAnsi="Times New Roman"/>
          <w:i/>
          <w:sz w:val="28"/>
          <w:szCs w:val="28"/>
        </w:rPr>
        <w:t>действуют две силы 5Н и 7 Н. Чему будет</w:t>
      </w:r>
      <w:proofErr w:type="gramEnd"/>
      <w:r>
        <w:rPr>
          <w:rFonts w:ascii="Times New Roman" w:hAnsi="Times New Roman"/>
          <w:i/>
          <w:sz w:val="28"/>
          <w:szCs w:val="28"/>
        </w:rPr>
        <w:t xml:space="preserve"> равна равнодействующая? </w:t>
      </w:r>
      <w:r>
        <w:rPr>
          <w:rFonts w:ascii="Times New Roman" w:hAnsi="Times New Roman"/>
          <w:sz w:val="28"/>
          <w:szCs w:val="28"/>
        </w:rPr>
        <w:t>Опять же решение задачи зависит от того, куда направлены силы?</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3. Вы утром торопитесь на работу или в школу. На столе стоит чашка горячего кофе, который вы должны выпить через пять минут, добавив молока. Как лучше поступить, чтобы не обжечься:</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 сразу добавить холодное молоко, и пусть кофе постоит так;</w:t>
      </w:r>
      <w:r>
        <w:rPr>
          <w:rFonts w:ascii="Times New Roman" w:hAnsi="Times New Roman"/>
          <w:sz w:val="28"/>
          <w:szCs w:val="28"/>
        </w:rPr>
        <w:br/>
        <w:t xml:space="preserve">    -  добавить молоко в последний момент - перед тем, как выпить кофе,</w:t>
      </w:r>
      <w:r>
        <w:rPr>
          <w:rFonts w:ascii="Times New Roman" w:hAnsi="Times New Roman"/>
          <w:sz w:val="28"/>
          <w:szCs w:val="28"/>
        </w:rPr>
        <w:br/>
        <w:t xml:space="preserve">     - разницы нет.</w:t>
      </w:r>
    </w:p>
    <w:p w:rsidR="000D6B55" w:rsidRDefault="000D6B55" w:rsidP="000D6B55">
      <w:pPr>
        <w:spacing w:after="0" w:line="240" w:lineRule="auto"/>
        <w:ind w:firstLine="709"/>
        <w:jc w:val="both"/>
        <w:rPr>
          <w:rFonts w:ascii="Times New Roman" w:hAnsi="Times New Roman"/>
          <w:b/>
          <w:sz w:val="28"/>
          <w:szCs w:val="28"/>
        </w:rPr>
      </w:pPr>
      <w:r>
        <w:rPr>
          <w:rFonts w:ascii="Times New Roman" w:hAnsi="Times New Roman"/>
          <w:b/>
          <w:sz w:val="28"/>
          <w:szCs w:val="28"/>
        </w:rPr>
        <w:t>Задачи с частично неверными сведениями в условии, вопросе задачи и на поиск ошибок в решении.</w:t>
      </w:r>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Задачи этого типа учат ставить вопрос о достоверности данных. В жизни таких ситуаций встречается немало, и школьники должны быть подготовлены к встрече с ними. Ошибка может содержаться:</w:t>
      </w:r>
    </w:p>
    <w:p w:rsidR="000D6B55" w:rsidRDefault="000D6B55" w:rsidP="000D6B55">
      <w:pPr>
        <w:spacing w:after="0" w:line="240" w:lineRule="auto"/>
        <w:jc w:val="both"/>
        <w:rPr>
          <w:rFonts w:ascii="Times New Roman" w:hAnsi="Times New Roman"/>
          <w:i/>
          <w:sz w:val="28"/>
          <w:szCs w:val="28"/>
        </w:rPr>
      </w:pPr>
      <w:r>
        <w:rPr>
          <w:rFonts w:ascii="Times New Roman" w:hAnsi="Times New Roman"/>
          <w:sz w:val="28"/>
          <w:szCs w:val="28"/>
        </w:rPr>
        <w:t xml:space="preserve">1. в условии (недостоверные данные): а) </w:t>
      </w:r>
      <w:r>
        <w:rPr>
          <w:rFonts w:ascii="Times New Roman" w:hAnsi="Times New Roman"/>
          <w:i/>
          <w:sz w:val="28"/>
          <w:szCs w:val="28"/>
        </w:rPr>
        <w:t>длина волны красного цвета 100 мкм</w:t>
      </w:r>
    </w:p>
    <w:p w:rsidR="000D6B55" w:rsidRDefault="000D6B55" w:rsidP="000D6B55">
      <w:pPr>
        <w:pStyle w:val="a3"/>
        <w:spacing w:before="0" w:beforeAutospacing="0" w:after="0" w:afterAutospacing="0"/>
        <w:jc w:val="both"/>
        <w:rPr>
          <w:color w:val="222222"/>
          <w:sz w:val="28"/>
          <w:szCs w:val="28"/>
          <w:shd w:val="clear" w:color="auto" w:fill="FFFFFF"/>
        </w:rPr>
      </w:pPr>
      <w:r>
        <w:rPr>
          <w:color w:val="000000"/>
          <w:sz w:val="28"/>
          <w:szCs w:val="28"/>
        </w:rPr>
        <w:lastRenderedPageBreak/>
        <w:t xml:space="preserve">2. </w:t>
      </w:r>
      <w:r>
        <w:rPr>
          <w:iCs/>
          <w:color w:val="000000"/>
          <w:sz w:val="28"/>
          <w:szCs w:val="28"/>
        </w:rPr>
        <w:t xml:space="preserve">в вопросе: </w:t>
      </w:r>
      <w:r>
        <w:rPr>
          <w:i/>
          <w:iCs/>
          <w:color w:val="000000"/>
          <w:sz w:val="28"/>
          <w:szCs w:val="28"/>
        </w:rPr>
        <w:t>На гладкую доску положили 2 кирпича — один плашмя, а другой на ребро. Кирпичи весят одинаково. Какой кирпич соскользнет первым, если наклонять доску? </w:t>
      </w:r>
      <w:proofErr w:type="gramStart"/>
      <w:r>
        <w:rPr>
          <w:i/>
          <w:iCs/>
          <w:color w:val="000000"/>
          <w:sz w:val="28"/>
          <w:szCs w:val="28"/>
        </w:rPr>
        <w:t>(</w:t>
      </w:r>
      <w:r>
        <w:rPr>
          <w:color w:val="222222"/>
          <w:sz w:val="28"/>
          <w:szCs w:val="28"/>
          <w:shd w:val="clear" w:color="auto" w:fill="FFFFFF"/>
        </w:rPr>
        <w:t>Кирпичи начнут скользить одновременно.</w:t>
      </w:r>
      <w:proofErr w:type="gramEnd"/>
      <w:r>
        <w:rPr>
          <w:color w:val="222222"/>
          <w:sz w:val="28"/>
          <w:szCs w:val="28"/>
          <w:shd w:val="clear" w:color="auto" w:fill="FFFFFF"/>
        </w:rPr>
        <w:t xml:space="preserve"> Т.</w:t>
      </w:r>
      <w:proofErr w:type="gramStart"/>
      <w:r>
        <w:rPr>
          <w:color w:val="222222"/>
          <w:sz w:val="28"/>
          <w:szCs w:val="28"/>
          <w:shd w:val="clear" w:color="auto" w:fill="FFFFFF"/>
        </w:rPr>
        <w:t>к</w:t>
      </w:r>
      <w:proofErr w:type="gramEnd"/>
      <w:r>
        <w:rPr>
          <w:color w:val="222222"/>
          <w:sz w:val="28"/>
          <w:szCs w:val="28"/>
          <w:shd w:val="clear" w:color="auto" w:fill="FFFFFF"/>
        </w:rPr>
        <w:t xml:space="preserve"> </w:t>
      </w:r>
      <w:proofErr w:type="gramStart"/>
      <w:r>
        <w:rPr>
          <w:color w:val="222222"/>
          <w:sz w:val="28"/>
          <w:szCs w:val="28"/>
          <w:shd w:val="clear" w:color="auto" w:fill="FFFFFF"/>
        </w:rPr>
        <w:t>силы</w:t>
      </w:r>
      <w:proofErr w:type="gramEnd"/>
      <w:r>
        <w:rPr>
          <w:color w:val="222222"/>
          <w:sz w:val="28"/>
          <w:szCs w:val="28"/>
          <w:shd w:val="clear" w:color="auto" w:fill="FFFFFF"/>
        </w:rPr>
        <w:t xml:space="preserve"> трения, которые приходится преодолевать кирпичам, будут одинаковы. </w:t>
      </w:r>
      <w:proofErr w:type="gramStart"/>
      <w:r>
        <w:rPr>
          <w:color w:val="222222"/>
          <w:sz w:val="28"/>
          <w:szCs w:val="28"/>
          <w:shd w:val="clear" w:color="auto" w:fill="FFFFFF"/>
        </w:rPr>
        <w:t>Они не зависят от  площади опоры)</w:t>
      </w:r>
      <w:proofErr w:type="gramEnd"/>
    </w:p>
    <w:p w:rsidR="000D6B55" w:rsidRDefault="000D6B55" w:rsidP="000D6B55">
      <w:pPr>
        <w:pStyle w:val="a3"/>
        <w:spacing w:before="0" w:beforeAutospacing="0" w:after="0" w:afterAutospacing="0"/>
        <w:jc w:val="both"/>
        <w:rPr>
          <w:i/>
          <w:iCs/>
          <w:color w:val="000000"/>
          <w:sz w:val="28"/>
          <w:szCs w:val="28"/>
        </w:rPr>
      </w:pPr>
      <w:r>
        <w:rPr>
          <w:color w:val="000000"/>
          <w:sz w:val="28"/>
          <w:szCs w:val="28"/>
        </w:rPr>
        <w:t xml:space="preserve">3. при изучении темы «Агрегатные состояния вещества предлагается найти физическую ошибку в тексте: </w:t>
      </w:r>
      <w:r>
        <w:rPr>
          <w:iCs/>
          <w:color w:val="000000"/>
          <w:sz w:val="28"/>
          <w:szCs w:val="28"/>
        </w:rPr>
        <w:t xml:space="preserve">Один поэт так писал о капле: </w:t>
      </w:r>
      <w:r>
        <w:rPr>
          <w:i/>
          <w:iCs/>
          <w:color w:val="000000"/>
          <w:sz w:val="28"/>
          <w:szCs w:val="28"/>
        </w:rPr>
        <w:t>«Она жила и по стеклу текла, но вдруг ее морозом оковало, и неподвижной льдинкой капля стала, а в мире поубавилось тепла».</w:t>
      </w:r>
    </w:p>
    <w:p w:rsidR="000D6B55" w:rsidRDefault="000D6B55" w:rsidP="000D6B55">
      <w:pPr>
        <w:spacing w:after="0" w:line="240" w:lineRule="auto"/>
        <w:ind w:firstLine="709"/>
        <w:jc w:val="both"/>
        <w:rPr>
          <w:rFonts w:ascii="Times New Roman" w:hAnsi="Times New Roman"/>
          <w:b/>
          <w:sz w:val="28"/>
          <w:szCs w:val="28"/>
        </w:rPr>
      </w:pPr>
      <w:r>
        <w:rPr>
          <w:rFonts w:ascii="Times New Roman" w:hAnsi="Times New Roman"/>
          <w:b/>
          <w:sz w:val="28"/>
          <w:szCs w:val="28"/>
        </w:rPr>
        <w:t>Задачи с «черным ящиком».</w:t>
      </w:r>
    </w:p>
    <w:p w:rsidR="000D6B55" w:rsidRDefault="000D6B55" w:rsidP="000D6B55">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Такие задачи развивают мышление, вооружают методом познания, поскольку, исследуя «черный ящик», учащиеся проходят все звенья научного поиска: накопление фактов, их анализ, выдвижение гипотезы, формулирование следствий из нее, проверочный эксперимент, формулировка вывода. </w:t>
      </w:r>
      <w:proofErr w:type="gramEnd"/>
    </w:p>
    <w:p w:rsidR="000D6B55" w:rsidRDefault="000D6B55" w:rsidP="000D6B55">
      <w:pPr>
        <w:spacing w:after="0" w:line="240" w:lineRule="auto"/>
        <w:jc w:val="both"/>
        <w:rPr>
          <w:rFonts w:ascii="Times New Roman" w:hAnsi="Times New Roman"/>
          <w:sz w:val="28"/>
          <w:szCs w:val="28"/>
        </w:rPr>
      </w:pPr>
      <w:r>
        <w:rPr>
          <w:rFonts w:ascii="Times New Roman" w:hAnsi="Times New Roman"/>
          <w:sz w:val="28"/>
          <w:szCs w:val="28"/>
        </w:rPr>
        <w:t xml:space="preserve">    Физика – это один из немногих школьных предметов, в ходе усвоения которого ученики вовлекаются во все этапы научного познания – от наблюдения явлений и их эмпирического исследования до выдвижения гипотез, выявления на их основе следствий и  экспериментальной верификации выводов. </w:t>
      </w:r>
    </w:p>
    <w:p w:rsidR="000D6B55" w:rsidRDefault="000D6B55" w:rsidP="000D6B55">
      <w:pPr>
        <w:pStyle w:val="a4"/>
        <w:spacing w:line="240" w:lineRule="auto"/>
        <w:ind w:left="516"/>
        <w:jc w:val="both"/>
        <w:rPr>
          <w:sz w:val="28"/>
          <w:szCs w:val="28"/>
        </w:rPr>
      </w:pPr>
      <w:r>
        <w:rPr>
          <w:sz w:val="28"/>
          <w:szCs w:val="28"/>
        </w:rPr>
        <w:t xml:space="preserve">Не прожитое </w:t>
      </w:r>
      <w:proofErr w:type="spellStart"/>
      <w:r>
        <w:rPr>
          <w:sz w:val="28"/>
          <w:szCs w:val="28"/>
        </w:rPr>
        <w:t>деятельностно</w:t>
      </w:r>
      <w:proofErr w:type="spellEnd"/>
      <w:r>
        <w:rPr>
          <w:sz w:val="28"/>
          <w:szCs w:val="28"/>
        </w:rPr>
        <w:t xml:space="preserve"> знание мертво и бесполезно. Важнейшим побудителем любой деятельности является интерес. Для того чтобы он возник, ничего нельзя давать детям в «готовом виде»: все (или почти все) знания и умения учащиеся должны добывать в процессе их личного труда – индивидуального или в малых группах.</w:t>
      </w:r>
    </w:p>
    <w:p w:rsidR="000D6B55" w:rsidRDefault="000D6B55" w:rsidP="000D6B55">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Сущность системно-деятельностного подхода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 И вот здесь велика роль учителя, который во главу угла ставит задачу развития самодеятельности учащихся, благодаря которой человек впоследствии станет распорядителем своей судьбы. Сегодня важно не столько дать ребенку как можно больший багаж знаний, сколько вооружить таким важным умением, как умение учиться. Это есть главная задача новых образовательных стандартов. В известной японской пословице сказано: «Налови мне рыбы – и я буду сыт сегодня; научи меня ловить рыбу – так я буду сыт до конца жизни».</w:t>
      </w:r>
    </w:p>
    <w:p w:rsidR="000D6B55" w:rsidRDefault="000D6B55" w:rsidP="000D6B55">
      <w:pPr>
        <w:autoSpaceDE w:val="0"/>
        <w:autoSpaceDN w:val="0"/>
        <w:adjustRightInd w:val="0"/>
        <w:spacing w:after="0" w:line="240" w:lineRule="auto"/>
        <w:ind w:firstLine="709"/>
        <w:jc w:val="both"/>
      </w:pPr>
      <w:r>
        <w:rPr>
          <w:rFonts w:ascii="Times New Roman" w:hAnsi="Times New Roman"/>
          <w:sz w:val="28"/>
          <w:szCs w:val="28"/>
        </w:rPr>
        <w:t>Урок, основанный на принципах системно – деятельностного подхода прививает такие навыки учащимися, которые дают возможность использовать их при последующем обучении и в дальнейшей жизни.</w:t>
      </w:r>
    </w:p>
    <w:p w:rsidR="000D6B55" w:rsidRDefault="000D6B55" w:rsidP="000D6B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Роль учителя становится иной, так как современные дети значительно отличаются от тех, для которых создавалась действующая система образования. Резко возросла информированность детей.  Поэтому учитель из </w:t>
      </w:r>
      <w:r>
        <w:rPr>
          <w:rFonts w:ascii="Times New Roman" w:hAnsi="Times New Roman"/>
          <w:sz w:val="28"/>
          <w:szCs w:val="28"/>
        </w:rPr>
        <w:lastRenderedPageBreak/>
        <w:t>носителя знаний и информации превращается в организатора учебной деятельности, учитель не преподносит истину, а учит её находить.</w:t>
      </w:r>
    </w:p>
    <w:p w:rsidR="0069590F" w:rsidRDefault="0069590F"/>
    <w:sectPr w:rsidR="0069590F" w:rsidSect="00695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45F54"/>
    <w:multiLevelType w:val="hybridMultilevel"/>
    <w:tmpl w:val="19E84946"/>
    <w:lvl w:ilvl="0" w:tplc="DD3E112C">
      <w:start w:val="1"/>
      <w:numFmt w:val="decimal"/>
      <w:lvlText w:val="%1)"/>
      <w:lvlJc w:val="left"/>
      <w:pPr>
        <w:tabs>
          <w:tab w:val="num" w:pos="1820"/>
        </w:tabs>
        <w:ind w:left="182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260CB8"/>
    <w:multiLevelType w:val="multilevel"/>
    <w:tmpl w:val="5A46AD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B55"/>
    <w:rsid w:val="000D6B55"/>
    <w:rsid w:val="00183EA5"/>
    <w:rsid w:val="0022475C"/>
    <w:rsid w:val="00695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5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B55"/>
    <w:pPr>
      <w:spacing w:before="100" w:beforeAutospacing="1" w:after="100" w:afterAutospacing="1" w:line="240" w:lineRule="auto"/>
    </w:pPr>
    <w:rPr>
      <w:rFonts w:ascii="Times New Roman" w:eastAsia="Times New Roman" w:hAnsi="Times New Roman"/>
      <w:sz w:val="24"/>
      <w:szCs w:val="24"/>
    </w:rPr>
  </w:style>
  <w:style w:type="paragraph" w:styleId="a4">
    <w:name w:val="Body Text Indent"/>
    <w:basedOn w:val="a"/>
    <w:link w:val="a5"/>
    <w:uiPriority w:val="99"/>
    <w:semiHidden/>
    <w:unhideWhenUsed/>
    <w:rsid w:val="000D6B55"/>
    <w:pPr>
      <w:widowControl w:val="0"/>
      <w:shd w:val="clear" w:color="auto" w:fill="FFFFFF"/>
      <w:autoSpaceDE w:val="0"/>
      <w:autoSpaceDN w:val="0"/>
      <w:adjustRightInd w:val="0"/>
      <w:spacing w:after="0" w:line="223" w:lineRule="exact"/>
      <w:ind w:left="518"/>
    </w:pPr>
    <w:rPr>
      <w:rFonts w:ascii="Times New Roman" w:eastAsia="Times New Roman" w:hAnsi="Times New Roman"/>
      <w:b/>
      <w:bCs/>
      <w:color w:val="000000"/>
      <w:w w:val="105"/>
      <w:sz w:val="20"/>
      <w:szCs w:val="20"/>
    </w:rPr>
  </w:style>
  <w:style w:type="character" w:customStyle="1" w:styleId="a5">
    <w:name w:val="Основной текст с отступом Знак"/>
    <w:basedOn w:val="a0"/>
    <w:link w:val="a4"/>
    <w:uiPriority w:val="99"/>
    <w:semiHidden/>
    <w:rsid w:val="000D6B55"/>
    <w:rPr>
      <w:rFonts w:ascii="Times New Roman" w:eastAsia="Times New Roman" w:hAnsi="Times New Roman" w:cs="Times New Roman"/>
      <w:b/>
      <w:bCs/>
      <w:color w:val="000000"/>
      <w:w w:val="105"/>
      <w:sz w:val="20"/>
      <w:szCs w:val="20"/>
      <w:shd w:val="clear" w:color="auto" w:fill="FFFFFF"/>
      <w:lang w:eastAsia="ru-RU"/>
    </w:rPr>
  </w:style>
  <w:style w:type="paragraph" w:customStyle="1" w:styleId="Default">
    <w:name w:val="Default"/>
    <w:uiPriority w:val="99"/>
    <w:rsid w:val="000D6B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uiPriority w:val="99"/>
    <w:rsid w:val="000D6B5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0D6B55"/>
  </w:style>
</w:styles>
</file>

<file path=word/webSettings.xml><?xml version="1.0" encoding="utf-8"?>
<w:webSettings xmlns:r="http://schemas.openxmlformats.org/officeDocument/2006/relationships" xmlns:w="http://schemas.openxmlformats.org/wordprocessingml/2006/main">
  <w:divs>
    <w:div w:id="8308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2747</Words>
  <Characters>15660</Characters>
  <Application>Microsoft Office Word</Application>
  <DocSecurity>0</DocSecurity>
  <Lines>130</Lines>
  <Paragraphs>36</Paragraphs>
  <ScaleCrop>false</ScaleCrop>
  <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4</cp:revision>
  <dcterms:created xsi:type="dcterms:W3CDTF">2020-10-08T18:31:00Z</dcterms:created>
  <dcterms:modified xsi:type="dcterms:W3CDTF">2020-10-08T18:51:00Z</dcterms:modified>
</cp:coreProperties>
</file>