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A3" w:rsidRPr="003B1D55" w:rsidRDefault="00B16CC9" w:rsidP="00026E88">
      <w:pPr>
        <w:spacing w:line="36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55">
        <w:rPr>
          <w:rFonts w:ascii="Times New Roman" w:hAnsi="Times New Roman" w:cs="Times New Roman"/>
          <w:b/>
          <w:sz w:val="28"/>
          <w:szCs w:val="28"/>
        </w:rPr>
        <w:t xml:space="preserve">Педагогическое </w:t>
      </w:r>
      <w:r w:rsidR="003975B7" w:rsidRPr="003B1D55">
        <w:rPr>
          <w:rFonts w:ascii="Times New Roman" w:hAnsi="Times New Roman" w:cs="Times New Roman"/>
          <w:b/>
          <w:sz w:val="28"/>
          <w:szCs w:val="28"/>
        </w:rPr>
        <w:t xml:space="preserve">сопровождение дошкольников </w:t>
      </w:r>
    </w:p>
    <w:p w:rsidR="00E309E1" w:rsidRDefault="003975B7" w:rsidP="00026E88">
      <w:pPr>
        <w:spacing w:line="36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55">
        <w:rPr>
          <w:rFonts w:ascii="Times New Roman" w:hAnsi="Times New Roman" w:cs="Times New Roman"/>
          <w:b/>
          <w:sz w:val="28"/>
          <w:szCs w:val="28"/>
        </w:rPr>
        <w:t xml:space="preserve">с расстройствами аутистического спектра в </w:t>
      </w:r>
      <w:r w:rsidR="002F0703">
        <w:rPr>
          <w:rFonts w:ascii="Times New Roman" w:hAnsi="Times New Roman" w:cs="Times New Roman"/>
          <w:b/>
          <w:sz w:val="28"/>
          <w:szCs w:val="28"/>
        </w:rPr>
        <w:t xml:space="preserve"> условиях </w:t>
      </w:r>
      <w:r w:rsidRPr="003B1D55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445CB3" w:rsidRPr="00445CB3" w:rsidRDefault="00445CB3" w:rsidP="00445CB3">
      <w:pPr>
        <w:spacing w:line="360" w:lineRule="auto"/>
        <w:ind w:firstLine="39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5CB3">
        <w:rPr>
          <w:rFonts w:ascii="Times New Roman" w:hAnsi="Times New Roman" w:cs="Times New Roman"/>
          <w:i/>
          <w:sz w:val="28"/>
          <w:szCs w:val="28"/>
        </w:rPr>
        <w:t>Маврина Татьяна Владимировна,</w:t>
      </w:r>
    </w:p>
    <w:p w:rsidR="00445CB3" w:rsidRDefault="00445CB3" w:rsidP="00445CB3">
      <w:pPr>
        <w:spacing w:line="360" w:lineRule="auto"/>
        <w:ind w:firstLine="39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5CB3">
        <w:rPr>
          <w:rFonts w:ascii="Times New Roman" w:hAnsi="Times New Roman" w:cs="Times New Roman"/>
          <w:i/>
          <w:sz w:val="28"/>
          <w:szCs w:val="28"/>
        </w:rPr>
        <w:t>старший преподаватель, магистр</w:t>
      </w:r>
      <w:r>
        <w:rPr>
          <w:rFonts w:ascii="Times New Roman" w:hAnsi="Times New Roman" w:cs="Times New Roman"/>
          <w:i/>
          <w:sz w:val="28"/>
          <w:szCs w:val="28"/>
        </w:rPr>
        <w:t xml:space="preserve"> кафедры педагогики</w:t>
      </w:r>
    </w:p>
    <w:p w:rsidR="00644E4B" w:rsidRPr="005825C8" w:rsidRDefault="00644E4B" w:rsidP="00644E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4E4B" w:rsidRPr="00644E4B" w:rsidRDefault="00644E4B" w:rsidP="00644E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44E4B">
        <w:rPr>
          <w:rFonts w:ascii="Times New Roman" w:hAnsi="Times New Roman"/>
          <w:i/>
          <w:sz w:val="28"/>
          <w:szCs w:val="28"/>
        </w:rPr>
        <w:t>Государственного автономного образовательного учреждения</w:t>
      </w:r>
    </w:p>
    <w:p w:rsidR="00644E4B" w:rsidRPr="00644E4B" w:rsidRDefault="00644E4B" w:rsidP="00644E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44E4B">
        <w:rPr>
          <w:rFonts w:ascii="Times New Roman" w:hAnsi="Times New Roman"/>
          <w:i/>
          <w:sz w:val="28"/>
          <w:szCs w:val="28"/>
        </w:rPr>
        <w:t xml:space="preserve">высшего образования города Москвы </w:t>
      </w:r>
    </w:p>
    <w:p w:rsidR="00644E4B" w:rsidRPr="00644E4B" w:rsidRDefault="00644E4B" w:rsidP="00644E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44E4B">
        <w:rPr>
          <w:rFonts w:ascii="Times New Roman" w:hAnsi="Times New Roman"/>
          <w:i/>
          <w:sz w:val="28"/>
          <w:szCs w:val="28"/>
        </w:rPr>
        <w:t>«Московский городской педагогический университет»</w:t>
      </w:r>
    </w:p>
    <w:p w:rsidR="00644E4B" w:rsidRPr="00445CB3" w:rsidRDefault="00644E4B" w:rsidP="002F07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E4B">
        <w:rPr>
          <w:rFonts w:ascii="Times New Roman" w:hAnsi="Times New Roman"/>
          <w:i/>
          <w:sz w:val="28"/>
          <w:szCs w:val="28"/>
        </w:rPr>
        <w:t>Самарский филиал</w:t>
      </w:r>
    </w:p>
    <w:p w:rsidR="00445CB3" w:rsidRPr="003B1D55" w:rsidRDefault="00445CB3" w:rsidP="00026E88">
      <w:pPr>
        <w:spacing w:line="360" w:lineRule="auto"/>
        <w:ind w:firstLine="3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B9" w:rsidRPr="00026E88" w:rsidRDefault="003975B7" w:rsidP="003975B7">
      <w:pPr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современном этапе</w:t>
      </w:r>
      <w:r w:rsidR="00B13DFF">
        <w:rPr>
          <w:rFonts w:ascii="Times New Roman" w:hAnsi="Times New Roman" w:cs="Times New Roman"/>
          <w:sz w:val="28"/>
          <w:szCs w:val="28"/>
        </w:rPr>
        <w:t xml:space="preserve"> в ДОУ</w:t>
      </w:r>
      <w:r w:rsidR="006B2FFA">
        <w:rPr>
          <w:rFonts w:ascii="Times New Roman" w:hAnsi="Times New Roman" w:cs="Times New Roman"/>
          <w:sz w:val="28"/>
          <w:szCs w:val="28"/>
        </w:rPr>
        <w:t xml:space="preserve"> появляются дети с особыми образовательными потребностями, а именно </w:t>
      </w:r>
      <w:r w:rsidR="003B1D55">
        <w:rPr>
          <w:rFonts w:ascii="Times New Roman" w:hAnsi="Times New Roman" w:cs="Times New Roman"/>
          <w:sz w:val="28"/>
          <w:szCs w:val="28"/>
        </w:rPr>
        <w:t xml:space="preserve">значительно увеличилось количество  детей </w:t>
      </w:r>
      <w:r w:rsidR="006B2FFA">
        <w:rPr>
          <w:rFonts w:ascii="Times New Roman" w:hAnsi="Times New Roman" w:cs="Times New Roman"/>
          <w:sz w:val="28"/>
          <w:szCs w:val="28"/>
        </w:rPr>
        <w:t xml:space="preserve">с </w:t>
      </w:r>
      <w:r w:rsidR="003B1D55">
        <w:rPr>
          <w:rFonts w:ascii="Times New Roman" w:hAnsi="Times New Roman" w:cs="Times New Roman"/>
          <w:sz w:val="28"/>
          <w:szCs w:val="28"/>
        </w:rPr>
        <w:t xml:space="preserve"> расстройствами аутистического спектра (</w:t>
      </w:r>
      <w:r w:rsidR="006B2FFA">
        <w:rPr>
          <w:rFonts w:ascii="Times New Roman" w:hAnsi="Times New Roman" w:cs="Times New Roman"/>
          <w:sz w:val="28"/>
          <w:szCs w:val="28"/>
        </w:rPr>
        <w:t>РАС</w:t>
      </w:r>
      <w:r w:rsidR="003B1D55">
        <w:rPr>
          <w:rFonts w:ascii="Times New Roman" w:hAnsi="Times New Roman" w:cs="Times New Roman"/>
          <w:sz w:val="28"/>
          <w:szCs w:val="28"/>
        </w:rPr>
        <w:t>)</w:t>
      </w:r>
      <w:r w:rsidR="006B2FFA">
        <w:rPr>
          <w:rFonts w:ascii="Times New Roman" w:hAnsi="Times New Roman" w:cs="Times New Roman"/>
          <w:sz w:val="28"/>
          <w:szCs w:val="28"/>
        </w:rPr>
        <w:t xml:space="preserve">. </w:t>
      </w:r>
      <w:r w:rsidR="00B13DFF">
        <w:rPr>
          <w:rFonts w:ascii="Times New Roman" w:hAnsi="Times New Roman" w:cs="Times New Roman"/>
          <w:sz w:val="28"/>
          <w:szCs w:val="28"/>
        </w:rPr>
        <w:t xml:space="preserve"> </w:t>
      </w:r>
      <w:r w:rsidR="00E36025" w:rsidRPr="00026E88">
        <w:rPr>
          <w:rFonts w:ascii="Times New Roman" w:hAnsi="Times New Roman" w:cs="Times New Roman"/>
          <w:sz w:val="28"/>
          <w:szCs w:val="28"/>
        </w:rPr>
        <w:t xml:space="preserve">По данным ТАСС от 2 апреля 2019 г. число детей с диагнозом аутизм в России превышает 31 000 человек. </w:t>
      </w:r>
      <w:r w:rsidR="006B2FFA">
        <w:rPr>
          <w:rFonts w:ascii="Times New Roman" w:hAnsi="Times New Roman" w:cs="Times New Roman"/>
          <w:sz w:val="28"/>
          <w:szCs w:val="28"/>
        </w:rPr>
        <w:t>Воспитание, обучение и развитие ребёнка с данным отклонением</w:t>
      </w:r>
      <w:r w:rsidR="00B13DFF">
        <w:rPr>
          <w:rFonts w:ascii="Times New Roman" w:hAnsi="Times New Roman" w:cs="Times New Roman"/>
          <w:sz w:val="28"/>
          <w:szCs w:val="28"/>
        </w:rPr>
        <w:t xml:space="preserve"> </w:t>
      </w:r>
      <w:r w:rsidR="009F15A6" w:rsidRPr="00026E88">
        <w:rPr>
          <w:rFonts w:ascii="Times New Roman" w:hAnsi="Times New Roman" w:cs="Times New Roman"/>
          <w:sz w:val="28"/>
          <w:szCs w:val="28"/>
        </w:rPr>
        <w:t>создаёт о</w:t>
      </w:r>
      <w:r w:rsidR="003B1D55">
        <w:rPr>
          <w:rFonts w:ascii="Times New Roman" w:hAnsi="Times New Roman" w:cs="Times New Roman"/>
          <w:sz w:val="28"/>
          <w:szCs w:val="28"/>
        </w:rPr>
        <w:t xml:space="preserve">пределённые затруднения </w:t>
      </w:r>
      <w:r w:rsidR="006B2FFA">
        <w:rPr>
          <w:rFonts w:ascii="Times New Roman" w:hAnsi="Times New Roman" w:cs="Times New Roman"/>
          <w:sz w:val="28"/>
          <w:szCs w:val="28"/>
        </w:rPr>
        <w:t xml:space="preserve"> для педагогов. </w:t>
      </w:r>
      <w:r w:rsidR="003B1D55">
        <w:rPr>
          <w:rFonts w:ascii="Times New Roman" w:hAnsi="Times New Roman" w:cs="Times New Roman"/>
          <w:sz w:val="28"/>
          <w:szCs w:val="28"/>
        </w:rPr>
        <w:t xml:space="preserve">Возникает проблема педагогического сопровождения таких детей. </w:t>
      </w:r>
      <w:r w:rsidR="006B2FFA">
        <w:rPr>
          <w:rFonts w:ascii="Times New Roman" w:hAnsi="Times New Roman" w:cs="Times New Roman"/>
          <w:sz w:val="28"/>
          <w:szCs w:val="28"/>
        </w:rPr>
        <w:t>Для этого необходимо разобрать</w:t>
      </w:r>
      <w:r w:rsidR="003B1D55">
        <w:rPr>
          <w:rFonts w:ascii="Times New Roman" w:hAnsi="Times New Roman" w:cs="Times New Roman"/>
          <w:sz w:val="28"/>
          <w:szCs w:val="28"/>
        </w:rPr>
        <w:t>ся в  сущности</w:t>
      </w:r>
      <w:r w:rsidR="006B2FFA">
        <w:rPr>
          <w:rFonts w:ascii="Times New Roman" w:hAnsi="Times New Roman" w:cs="Times New Roman"/>
          <w:sz w:val="28"/>
          <w:szCs w:val="28"/>
        </w:rPr>
        <w:t xml:space="preserve"> аутизм</w:t>
      </w:r>
      <w:r w:rsidR="003B1D55">
        <w:rPr>
          <w:rFonts w:ascii="Times New Roman" w:hAnsi="Times New Roman" w:cs="Times New Roman"/>
          <w:sz w:val="28"/>
          <w:szCs w:val="28"/>
        </w:rPr>
        <w:t>а и его проявлении</w:t>
      </w:r>
      <w:r w:rsidR="006B2FFA">
        <w:rPr>
          <w:rFonts w:ascii="Times New Roman" w:hAnsi="Times New Roman" w:cs="Times New Roman"/>
          <w:sz w:val="28"/>
          <w:szCs w:val="28"/>
        </w:rPr>
        <w:t>.</w:t>
      </w:r>
    </w:p>
    <w:p w:rsidR="00173683" w:rsidRPr="00026E88" w:rsidRDefault="00173683" w:rsidP="00026E88">
      <w:pPr>
        <w:spacing w:line="36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 w:rsidRPr="00026E88">
        <w:rPr>
          <w:rFonts w:ascii="Times New Roman" w:hAnsi="Times New Roman" w:cs="Times New Roman"/>
          <w:color w:val="000000"/>
          <w:sz w:val="28"/>
          <w:szCs w:val="28"/>
        </w:rPr>
        <w:t xml:space="preserve">Термин аутизм происходит от латинского слова </w:t>
      </w:r>
      <w:proofErr w:type="spellStart"/>
      <w:r w:rsidRPr="00026E88">
        <w:rPr>
          <w:rFonts w:ascii="Times New Roman" w:hAnsi="Times New Roman" w:cs="Times New Roman"/>
          <w:color w:val="000000"/>
          <w:sz w:val="28"/>
          <w:szCs w:val="28"/>
        </w:rPr>
        <w:t>autos</w:t>
      </w:r>
      <w:proofErr w:type="spellEnd"/>
      <w:r w:rsidRPr="00026E88">
        <w:rPr>
          <w:rFonts w:ascii="Times New Roman" w:hAnsi="Times New Roman" w:cs="Times New Roman"/>
          <w:color w:val="000000"/>
          <w:sz w:val="28"/>
          <w:szCs w:val="28"/>
        </w:rPr>
        <w:t xml:space="preserve"> – “сам” и означает отрыв от реальности, отгороженности от мира.</w:t>
      </w:r>
    </w:p>
    <w:p w:rsidR="00CB5CB9" w:rsidRPr="00026E88" w:rsidRDefault="00F01080" w:rsidP="00026E88">
      <w:pPr>
        <w:shd w:val="clear" w:color="auto" w:fill="FFFFFF"/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E88">
        <w:rPr>
          <w:rFonts w:ascii="Times New Roman" w:hAnsi="Times New Roman" w:cs="Times New Roman"/>
          <w:sz w:val="28"/>
          <w:szCs w:val="28"/>
        </w:rPr>
        <w:t>Наиболее характерными особенностями</w:t>
      </w:r>
      <w:r w:rsidR="00173683" w:rsidRPr="00026E88">
        <w:rPr>
          <w:rFonts w:ascii="Times New Roman" w:hAnsi="Times New Roman" w:cs="Times New Roman"/>
          <w:sz w:val="28"/>
          <w:szCs w:val="28"/>
        </w:rPr>
        <w:t xml:space="preserve"> аутичного ребенка </w:t>
      </w:r>
      <w:r w:rsidRPr="00026E88">
        <w:rPr>
          <w:rFonts w:ascii="Times New Roman" w:hAnsi="Times New Roman" w:cs="Times New Roman"/>
          <w:sz w:val="28"/>
          <w:szCs w:val="28"/>
        </w:rPr>
        <w:t>являются: н</w:t>
      </w:r>
      <w:r w:rsidR="00173683" w:rsidRPr="00026E88">
        <w:rPr>
          <w:rFonts w:ascii="Times New Roman" w:hAnsi="Times New Roman" w:cs="Times New Roman"/>
          <w:sz w:val="28"/>
          <w:szCs w:val="28"/>
        </w:rPr>
        <w:t>арушение контакта, погруженность в свой собственный м</w:t>
      </w:r>
      <w:r w:rsidRPr="00026E88">
        <w:rPr>
          <w:rFonts w:ascii="Times New Roman" w:hAnsi="Times New Roman" w:cs="Times New Roman"/>
          <w:sz w:val="28"/>
          <w:szCs w:val="28"/>
        </w:rPr>
        <w:t>ир, "экстремальное одиночество"; с</w:t>
      </w:r>
      <w:r w:rsidR="00173683" w:rsidRPr="00026E88">
        <w:rPr>
          <w:rFonts w:ascii="Times New Roman" w:hAnsi="Times New Roman" w:cs="Times New Roman"/>
          <w:sz w:val="28"/>
          <w:szCs w:val="28"/>
        </w:rPr>
        <w:t>тремление к постоянству</w:t>
      </w:r>
      <w:r w:rsidRPr="00026E88">
        <w:rPr>
          <w:rFonts w:ascii="Times New Roman" w:hAnsi="Times New Roman" w:cs="Times New Roman"/>
          <w:sz w:val="28"/>
          <w:szCs w:val="28"/>
        </w:rPr>
        <w:t>, проявляющееся в разных формах (чувствуют себя ко</w:t>
      </w:r>
      <w:r w:rsidR="00166471" w:rsidRPr="00026E88">
        <w:rPr>
          <w:rFonts w:ascii="Times New Roman" w:hAnsi="Times New Roman" w:cs="Times New Roman"/>
          <w:sz w:val="28"/>
          <w:szCs w:val="28"/>
        </w:rPr>
        <w:t xml:space="preserve">мфортнее в </w:t>
      </w:r>
      <w:proofErr w:type="gramStart"/>
      <w:r w:rsidR="00166471" w:rsidRPr="00026E88">
        <w:rPr>
          <w:rFonts w:ascii="Times New Roman" w:hAnsi="Times New Roman" w:cs="Times New Roman"/>
          <w:sz w:val="28"/>
          <w:szCs w:val="28"/>
        </w:rPr>
        <w:t>привычной обстановке</w:t>
      </w:r>
      <w:proofErr w:type="gramEnd"/>
      <w:r w:rsidR="00166471" w:rsidRPr="00026E88">
        <w:rPr>
          <w:rFonts w:ascii="Times New Roman" w:hAnsi="Times New Roman" w:cs="Times New Roman"/>
          <w:sz w:val="28"/>
          <w:szCs w:val="28"/>
        </w:rPr>
        <w:t xml:space="preserve">, наблюдаются стереотипные движения). У детей с РАС </w:t>
      </w:r>
      <w:r w:rsidR="00B13DFF">
        <w:rPr>
          <w:rFonts w:ascii="Times New Roman" w:hAnsi="Times New Roman" w:cs="Times New Roman"/>
          <w:sz w:val="28"/>
          <w:szCs w:val="28"/>
        </w:rPr>
        <w:t xml:space="preserve">присутствует не только расстройство эмоционально-волевой сферы, но и </w:t>
      </w:r>
      <w:r w:rsidR="00173683" w:rsidRPr="00026E88">
        <w:rPr>
          <w:rFonts w:ascii="Times New Roman" w:hAnsi="Times New Roman" w:cs="Times New Roman"/>
          <w:sz w:val="28"/>
          <w:szCs w:val="28"/>
        </w:rPr>
        <w:t>характерная задержка и нарушение речевого развития</w:t>
      </w:r>
      <w:r w:rsidR="00B13DFF">
        <w:rPr>
          <w:rFonts w:ascii="Times New Roman" w:hAnsi="Times New Roman" w:cs="Times New Roman"/>
          <w:sz w:val="28"/>
          <w:szCs w:val="28"/>
        </w:rPr>
        <w:t>, не связанная</w:t>
      </w:r>
      <w:r w:rsidR="00166471" w:rsidRPr="00026E88">
        <w:rPr>
          <w:rFonts w:ascii="Times New Roman" w:hAnsi="Times New Roman" w:cs="Times New Roman"/>
          <w:sz w:val="28"/>
          <w:szCs w:val="28"/>
        </w:rPr>
        <w:t xml:space="preserve"> с </w:t>
      </w:r>
      <w:r w:rsidR="00B13DFF">
        <w:rPr>
          <w:rFonts w:ascii="Times New Roman" w:hAnsi="Times New Roman" w:cs="Times New Roman"/>
          <w:sz w:val="28"/>
          <w:szCs w:val="28"/>
        </w:rPr>
        <w:t>уровнем интеллектуального развития</w:t>
      </w:r>
      <w:r w:rsidR="00166471" w:rsidRPr="00026E88">
        <w:rPr>
          <w:rFonts w:ascii="Times New Roman" w:hAnsi="Times New Roman" w:cs="Times New Roman"/>
          <w:sz w:val="28"/>
          <w:szCs w:val="28"/>
        </w:rPr>
        <w:t>. У одних</w:t>
      </w:r>
      <w:r w:rsidR="00173683" w:rsidRPr="00026E88">
        <w:rPr>
          <w:rFonts w:ascii="Times New Roman" w:hAnsi="Times New Roman" w:cs="Times New Roman"/>
          <w:sz w:val="28"/>
          <w:szCs w:val="28"/>
        </w:rPr>
        <w:t xml:space="preserve"> детей речь отсутствует, у других - ограничивается речевыми штампами</w:t>
      </w:r>
      <w:r w:rsidR="00166471" w:rsidRPr="00026E88">
        <w:rPr>
          <w:rFonts w:ascii="Times New Roman" w:hAnsi="Times New Roman" w:cs="Times New Roman"/>
          <w:sz w:val="28"/>
          <w:szCs w:val="28"/>
        </w:rPr>
        <w:t>.</w:t>
      </w:r>
      <w:r w:rsidR="00CB5CB9" w:rsidRPr="00026E88">
        <w:rPr>
          <w:rFonts w:ascii="Times New Roman" w:hAnsi="Times New Roman" w:cs="Times New Roman"/>
          <w:sz w:val="28"/>
          <w:szCs w:val="28"/>
        </w:rPr>
        <w:t xml:space="preserve"> </w:t>
      </w:r>
      <w:r w:rsidR="00CB5CB9"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>[1, с. 3]</w:t>
      </w:r>
    </w:p>
    <w:p w:rsidR="00CB5CB9" w:rsidRPr="00026E88" w:rsidRDefault="009F15A6" w:rsidP="00026E88">
      <w:pPr>
        <w:shd w:val="clear" w:color="auto" w:fill="FFFFFF"/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E88">
        <w:rPr>
          <w:rFonts w:ascii="Times New Roman" w:hAnsi="Times New Roman" w:cs="Times New Roman"/>
          <w:sz w:val="28"/>
          <w:szCs w:val="28"/>
        </w:rPr>
        <w:t>В научных исследованиях аутизм подразделяется</w:t>
      </w:r>
      <w:r w:rsidR="00B13DFF">
        <w:rPr>
          <w:rFonts w:ascii="Times New Roman" w:hAnsi="Times New Roman" w:cs="Times New Roman"/>
          <w:sz w:val="28"/>
          <w:szCs w:val="28"/>
        </w:rPr>
        <w:t xml:space="preserve"> на два</w:t>
      </w:r>
      <w:r w:rsidR="0006345F" w:rsidRPr="00026E88">
        <w:rPr>
          <w:rFonts w:ascii="Times New Roman" w:hAnsi="Times New Roman" w:cs="Times New Roman"/>
          <w:sz w:val="28"/>
          <w:szCs w:val="28"/>
        </w:rPr>
        <w:t xml:space="preserve"> синдрома: синдром </w:t>
      </w:r>
      <w:r w:rsidR="004955B3">
        <w:rPr>
          <w:rFonts w:ascii="Times New Roman" w:hAnsi="Times New Roman" w:cs="Times New Roman"/>
          <w:sz w:val="28"/>
          <w:szCs w:val="28"/>
        </w:rPr>
        <w:t xml:space="preserve">Лео </w:t>
      </w:r>
      <w:proofErr w:type="spellStart"/>
      <w:r w:rsidR="0006345F" w:rsidRPr="00026E88">
        <w:rPr>
          <w:rFonts w:ascii="Times New Roman" w:hAnsi="Times New Roman" w:cs="Times New Roman"/>
          <w:sz w:val="28"/>
          <w:szCs w:val="28"/>
        </w:rPr>
        <w:t>Каннера</w:t>
      </w:r>
      <w:proofErr w:type="spellEnd"/>
      <w:r w:rsidR="0006345F" w:rsidRPr="00026E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6345F" w:rsidRPr="00026E88">
        <w:rPr>
          <w:rFonts w:ascii="Times New Roman" w:hAnsi="Times New Roman" w:cs="Times New Roman"/>
          <w:sz w:val="28"/>
          <w:szCs w:val="28"/>
        </w:rPr>
        <w:t>низкофункциональный</w:t>
      </w:r>
      <w:proofErr w:type="spellEnd"/>
      <w:r w:rsidR="0006345F" w:rsidRPr="00026E88">
        <w:rPr>
          <w:rFonts w:ascii="Times New Roman" w:hAnsi="Times New Roman" w:cs="Times New Roman"/>
          <w:sz w:val="28"/>
          <w:szCs w:val="28"/>
        </w:rPr>
        <w:t xml:space="preserve"> аутизм) </w:t>
      </w:r>
      <w:r w:rsidRPr="00026E88">
        <w:rPr>
          <w:rFonts w:ascii="Times New Roman" w:hAnsi="Times New Roman" w:cs="Times New Roman"/>
          <w:sz w:val="28"/>
          <w:szCs w:val="28"/>
        </w:rPr>
        <w:t>и синдром</w:t>
      </w:r>
      <w:r w:rsidR="004955B3">
        <w:rPr>
          <w:rFonts w:ascii="Times New Roman" w:hAnsi="Times New Roman" w:cs="Times New Roman"/>
          <w:sz w:val="28"/>
          <w:szCs w:val="28"/>
        </w:rPr>
        <w:t xml:space="preserve"> Ганса</w:t>
      </w:r>
      <w:r w:rsidRPr="00026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88">
        <w:rPr>
          <w:rFonts w:ascii="Times New Roman" w:hAnsi="Times New Roman" w:cs="Times New Roman"/>
          <w:sz w:val="28"/>
          <w:szCs w:val="28"/>
        </w:rPr>
        <w:t>Аспергера</w:t>
      </w:r>
      <w:proofErr w:type="spellEnd"/>
      <w:r w:rsidR="0006345F" w:rsidRPr="00026E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6345F" w:rsidRPr="00026E88">
        <w:rPr>
          <w:rFonts w:ascii="Times New Roman" w:hAnsi="Times New Roman" w:cs="Times New Roman"/>
          <w:sz w:val="28"/>
          <w:szCs w:val="28"/>
        </w:rPr>
        <w:t>высокофункциональный</w:t>
      </w:r>
      <w:proofErr w:type="spellEnd"/>
      <w:r w:rsidR="0006345F" w:rsidRPr="00026E88">
        <w:rPr>
          <w:rFonts w:ascii="Times New Roman" w:hAnsi="Times New Roman" w:cs="Times New Roman"/>
          <w:sz w:val="28"/>
          <w:szCs w:val="28"/>
        </w:rPr>
        <w:t xml:space="preserve"> аутизм)</w:t>
      </w:r>
      <w:r w:rsidRPr="00026E88">
        <w:rPr>
          <w:rFonts w:ascii="Times New Roman" w:hAnsi="Times New Roman" w:cs="Times New Roman"/>
          <w:sz w:val="28"/>
          <w:szCs w:val="28"/>
        </w:rPr>
        <w:t>.</w:t>
      </w:r>
    </w:p>
    <w:p w:rsidR="00CB5CB9" w:rsidRPr="00026E88" w:rsidRDefault="0006345F" w:rsidP="00026E88">
      <w:pPr>
        <w:shd w:val="clear" w:color="auto" w:fill="FFFFFF"/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E88">
        <w:rPr>
          <w:rFonts w:ascii="Times New Roman" w:hAnsi="Times New Roman" w:cs="Times New Roman"/>
          <w:sz w:val="28"/>
          <w:szCs w:val="28"/>
        </w:rPr>
        <w:lastRenderedPageBreak/>
        <w:t>Рассмотрим основные симптомы</w:t>
      </w:r>
      <w:r w:rsidR="00B13DFF">
        <w:rPr>
          <w:rFonts w:ascii="Times New Roman" w:hAnsi="Times New Roman" w:cs="Times New Roman"/>
          <w:sz w:val="28"/>
          <w:szCs w:val="28"/>
        </w:rPr>
        <w:t>, выделенные</w:t>
      </w:r>
      <w:r w:rsidR="00E41AA9" w:rsidRPr="00026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AA9" w:rsidRPr="00026E88">
        <w:rPr>
          <w:rFonts w:ascii="Times New Roman" w:hAnsi="Times New Roman" w:cs="Times New Roman"/>
          <w:sz w:val="28"/>
          <w:szCs w:val="28"/>
        </w:rPr>
        <w:t>Каннером</w:t>
      </w:r>
      <w:proofErr w:type="spellEnd"/>
      <w:r w:rsidRPr="00026E88">
        <w:rPr>
          <w:rFonts w:ascii="Times New Roman" w:hAnsi="Times New Roman" w:cs="Times New Roman"/>
          <w:sz w:val="28"/>
          <w:szCs w:val="28"/>
        </w:rPr>
        <w:t>. Прежде всего, это н</w:t>
      </w:r>
      <w:r w:rsidR="00E41AA9" w:rsidRPr="00026E88">
        <w:rPr>
          <w:rFonts w:ascii="Times New Roman" w:hAnsi="Times New Roman" w:cs="Times New Roman"/>
          <w:sz w:val="28"/>
          <w:szCs w:val="28"/>
        </w:rPr>
        <w:t>еспособность вступать в конта</w:t>
      </w:r>
      <w:proofErr w:type="gramStart"/>
      <w:r w:rsidR="00E41AA9" w:rsidRPr="00026E88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="00E41AA9" w:rsidRPr="00026E88">
        <w:rPr>
          <w:rFonts w:ascii="Times New Roman" w:hAnsi="Times New Roman" w:cs="Times New Roman"/>
          <w:sz w:val="28"/>
          <w:szCs w:val="28"/>
        </w:rPr>
        <w:t xml:space="preserve">угими людьми. Это означает, что аутичный ребенок испытывает трудности в общении </w:t>
      </w:r>
      <w:r w:rsidR="00B13DFF">
        <w:rPr>
          <w:rFonts w:ascii="Times New Roman" w:hAnsi="Times New Roman" w:cs="Times New Roman"/>
          <w:sz w:val="28"/>
          <w:szCs w:val="28"/>
        </w:rPr>
        <w:t xml:space="preserve">со сверстниками, взрослыми </w:t>
      </w:r>
      <w:r w:rsidR="00E41AA9" w:rsidRPr="00026E88">
        <w:rPr>
          <w:rFonts w:ascii="Times New Roman" w:hAnsi="Times New Roman" w:cs="Times New Roman"/>
          <w:sz w:val="28"/>
          <w:szCs w:val="28"/>
        </w:rPr>
        <w:t xml:space="preserve">и проявляет больший интерес к неодушевленным предметам, чем к людям. </w:t>
      </w:r>
      <w:r w:rsidR="00B13DFF">
        <w:rPr>
          <w:rFonts w:ascii="Times New Roman" w:hAnsi="Times New Roman" w:cs="Times New Roman"/>
          <w:sz w:val="28"/>
          <w:szCs w:val="28"/>
        </w:rPr>
        <w:t>Особенно это характерно для невербального общения</w:t>
      </w:r>
      <w:r w:rsidR="00DF0F77" w:rsidRPr="00026E88">
        <w:rPr>
          <w:rFonts w:ascii="Times New Roman" w:hAnsi="Times New Roman" w:cs="Times New Roman"/>
          <w:sz w:val="28"/>
          <w:szCs w:val="28"/>
        </w:rPr>
        <w:t xml:space="preserve"> (не</w:t>
      </w:r>
      <w:r w:rsidR="00E41AA9" w:rsidRPr="00026E88">
        <w:rPr>
          <w:rFonts w:ascii="Times New Roman" w:hAnsi="Times New Roman" w:cs="Times New Roman"/>
          <w:sz w:val="28"/>
          <w:szCs w:val="28"/>
        </w:rPr>
        <w:t>смотря на то, что аутичный ребенок может обладать речью, он испытывает трудности при использовани</w:t>
      </w:r>
      <w:r w:rsidR="00DF0F77" w:rsidRPr="00026E88">
        <w:rPr>
          <w:rFonts w:ascii="Times New Roman" w:hAnsi="Times New Roman" w:cs="Times New Roman"/>
          <w:sz w:val="28"/>
          <w:szCs w:val="28"/>
        </w:rPr>
        <w:t xml:space="preserve">и ее для значимой коммуникации). </w:t>
      </w:r>
      <w:r w:rsidR="003B1D55">
        <w:rPr>
          <w:rFonts w:ascii="Times New Roman" w:hAnsi="Times New Roman" w:cs="Times New Roman"/>
          <w:sz w:val="28"/>
          <w:szCs w:val="28"/>
        </w:rPr>
        <w:t xml:space="preserve">Проявлением синдрома </w:t>
      </w:r>
      <w:proofErr w:type="spellStart"/>
      <w:r w:rsidR="003B1D55">
        <w:rPr>
          <w:rFonts w:ascii="Times New Roman" w:hAnsi="Times New Roman" w:cs="Times New Roman"/>
          <w:sz w:val="28"/>
          <w:szCs w:val="28"/>
        </w:rPr>
        <w:t>Каннера</w:t>
      </w:r>
      <w:proofErr w:type="spellEnd"/>
      <w:r w:rsidR="003B1D5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4306B" w:rsidRPr="00026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306B" w:rsidRPr="00026E88">
        <w:rPr>
          <w:rFonts w:ascii="Times New Roman" w:hAnsi="Times New Roman" w:cs="Times New Roman"/>
          <w:sz w:val="28"/>
          <w:szCs w:val="28"/>
        </w:rPr>
        <w:t>отставленная</w:t>
      </w:r>
      <w:proofErr w:type="gramEnd"/>
      <w:r w:rsidR="0064306B" w:rsidRPr="00026E88">
        <w:rPr>
          <w:rFonts w:ascii="Times New Roman" w:hAnsi="Times New Roman" w:cs="Times New Roman"/>
          <w:sz w:val="28"/>
          <w:szCs w:val="28"/>
        </w:rPr>
        <w:t xml:space="preserve"> </w:t>
      </w:r>
      <w:r w:rsidR="00D73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06B" w:rsidRPr="00026E88">
        <w:rPr>
          <w:rFonts w:ascii="Times New Roman" w:hAnsi="Times New Roman" w:cs="Times New Roman"/>
          <w:sz w:val="28"/>
          <w:szCs w:val="28"/>
        </w:rPr>
        <w:t>эхолалия</w:t>
      </w:r>
      <w:proofErr w:type="spellEnd"/>
      <w:r w:rsidR="0064306B" w:rsidRPr="00026E88">
        <w:rPr>
          <w:rFonts w:ascii="Times New Roman" w:hAnsi="Times New Roman" w:cs="Times New Roman"/>
          <w:sz w:val="28"/>
          <w:szCs w:val="28"/>
        </w:rPr>
        <w:t xml:space="preserve"> (п</w:t>
      </w:r>
      <w:r w:rsidR="00E41AA9" w:rsidRPr="00026E88">
        <w:rPr>
          <w:rFonts w:ascii="Times New Roman" w:hAnsi="Times New Roman" w:cs="Times New Roman"/>
          <w:sz w:val="28"/>
          <w:szCs w:val="28"/>
        </w:rPr>
        <w:t>овторение слов или фраз</w:t>
      </w:r>
      <w:r w:rsidR="0064306B" w:rsidRPr="00026E88">
        <w:rPr>
          <w:rFonts w:ascii="Times New Roman" w:hAnsi="Times New Roman" w:cs="Times New Roman"/>
          <w:sz w:val="28"/>
          <w:szCs w:val="28"/>
        </w:rPr>
        <w:t xml:space="preserve"> через какой-то период времени).</w:t>
      </w:r>
    </w:p>
    <w:p w:rsidR="00CB5CB9" w:rsidRPr="00026E88" w:rsidRDefault="0064306B" w:rsidP="00B13DFF">
      <w:pPr>
        <w:shd w:val="clear" w:color="auto" w:fill="FFFFFF"/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детей с синдромом </w:t>
      </w:r>
      <w:proofErr w:type="spellStart"/>
      <w:r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>Аспергера</w:t>
      </w:r>
      <w:proofErr w:type="spellEnd"/>
      <w:r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8AD"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отмечается парциальная одарённость</w:t>
      </w:r>
      <w:r w:rsidR="00AA2F53"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(например, в рисовании, в музыке)</w:t>
      </w:r>
      <w:r w:rsidR="00B13DFF">
        <w:rPr>
          <w:rFonts w:ascii="Times New Roman" w:hAnsi="Times New Roman" w:cs="Times New Roman"/>
          <w:sz w:val="28"/>
          <w:szCs w:val="28"/>
          <w:shd w:val="clear" w:color="auto" w:fill="FFFFFF"/>
        </w:rPr>
        <w:t>. Остановимся на основных признаках</w:t>
      </w:r>
      <w:r w:rsidR="00FF28AD"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13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3DFF">
        <w:rPr>
          <w:rFonts w:ascii="Times New Roman" w:hAnsi="Times New Roman" w:cs="Times New Roman"/>
          <w:sz w:val="28"/>
          <w:szCs w:val="28"/>
        </w:rPr>
        <w:t>достаточно высокий уровень развития речи</w:t>
      </w:r>
      <w:r w:rsidR="00B13D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1AA9" w:rsidRPr="00026E88">
        <w:rPr>
          <w:rFonts w:ascii="Times New Roman" w:hAnsi="Times New Roman" w:cs="Times New Roman"/>
          <w:sz w:val="28"/>
          <w:szCs w:val="28"/>
        </w:rPr>
        <w:t xml:space="preserve">отсутствие взгляда </w:t>
      </w:r>
      <w:r w:rsidR="00B13DFF">
        <w:rPr>
          <w:rFonts w:ascii="Times New Roman" w:hAnsi="Times New Roman" w:cs="Times New Roman"/>
          <w:sz w:val="28"/>
          <w:szCs w:val="28"/>
        </w:rPr>
        <w:t>«</w:t>
      </w:r>
      <w:r w:rsidR="00E41AA9" w:rsidRPr="00026E88">
        <w:rPr>
          <w:rFonts w:ascii="Times New Roman" w:hAnsi="Times New Roman" w:cs="Times New Roman"/>
          <w:sz w:val="28"/>
          <w:szCs w:val="28"/>
        </w:rPr>
        <w:t>глаза в глаза</w:t>
      </w:r>
      <w:r w:rsidR="00B13DFF">
        <w:rPr>
          <w:rFonts w:ascii="Times New Roman" w:hAnsi="Times New Roman" w:cs="Times New Roman"/>
          <w:sz w:val="28"/>
          <w:szCs w:val="28"/>
        </w:rPr>
        <w:t>»</w:t>
      </w:r>
      <w:r w:rsidR="00E41AA9" w:rsidRPr="00026E88">
        <w:rPr>
          <w:rFonts w:ascii="Times New Roman" w:hAnsi="Times New Roman" w:cs="Times New Roman"/>
          <w:sz w:val="28"/>
          <w:szCs w:val="28"/>
        </w:rPr>
        <w:t>, странное выражение лица, положение тела, жесты</w:t>
      </w:r>
      <w:r w:rsidR="00B13DFF">
        <w:rPr>
          <w:rFonts w:ascii="Times New Roman" w:hAnsi="Times New Roman" w:cs="Times New Roman"/>
          <w:sz w:val="28"/>
          <w:szCs w:val="28"/>
        </w:rPr>
        <w:t>, неадекватные ситуации общения,</w:t>
      </w:r>
      <w:r w:rsidR="00E41AA9" w:rsidRPr="00026E88">
        <w:rPr>
          <w:rFonts w:ascii="Times New Roman" w:hAnsi="Times New Roman" w:cs="Times New Roman"/>
          <w:sz w:val="28"/>
          <w:szCs w:val="28"/>
        </w:rPr>
        <w:t xml:space="preserve"> отсутствие социального или</w:t>
      </w:r>
      <w:r w:rsidR="00215131" w:rsidRPr="00026E88">
        <w:rPr>
          <w:rFonts w:ascii="Times New Roman" w:hAnsi="Times New Roman" w:cs="Times New Roman"/>
          <w:sz w:val="28"/>
          <w:szCs w:val="28"/>
        </w:rPr>
        <w:t xml:space="preserve"> эмоционального взаимодействия</w:t>
      </w:r>
      <w:r w:rsidR="00B13DFF">
        <w:rPr>
          <w:rFonts w:ascii="Times New Roman" w:hAnsi="Times New Roman" w:cs="Times New Roman"/>
          <w:sz w:val="28"/>
          <w:szCs w:val="28"/>
        </w:rPr>
        <w:t xml:space="preserve">, </w:t>
      </w:r>
      <w:r w:rsidR="00E41AA9" w:rsidRPr="00026E88">
        <w:rPr>
          <w:rFonts w:ascii="Times New Roman" w:hAnsi="Times New Roman" w:cs="Times New Roman"/>
          <w:sz w:val="28"/>
          <w:szCs w:val="28"/>
        </w:rPr>
        <w:t>стереотипные и повторяющиеся двигательные мане</w:t>
      </w:r>
      <w:r w:rsidR="00FF28AD" w:rsidRPr="00026E88">
        <w:rPr>
          <w:rFonts w:ascii="Times New Roman" w:hAnsi="Times New Roman" w:cs="Times New Roman"/>
          <w:sz w:val="28"/>
          <w:szCs w:val="28"/>
        </w:rPr>
        <w:t>ры</w:t>
      </w:r>
      <w:r w:rsidR="00E41AA9" w:rsidRPr="00026E88">
        <w:rPr>
          <w:rFonts w:ascii="Times New Roman" w:hAnsi="Times New Roman" w:cs="Times New Roman"/>
          <w:sz w:val="28"/>
          <w:szCs w:val="28"/>
        </w:rPr>
        <w:t xml:space="preserve"> (например, взмахи, хлопки или кручение рукой или пальцами, ил</w:t>
      </w:r>
      <w:r w:rsidR="00215131" w:rsidRPr="00026E88">
        <w:rPr>
          <w:rFonts w:ascii="Times New Roman" w:hAnsi="Times New Roman" w:cs="Times New Roman"/>
          <w:sz w:val="28"/>
          <w:szCs w:val="28"/>
        </w:rPr>
        <w:t>и сложные движения всего тела).</w:t>
      </w:r>
      <w:r w:rsidR="00CB5CB9" w:rsidRPr="00026E88">
        <w:rPr>
          <w:rFonts w:ascii="Times New Roman" w:hAnsi="Times New Roman" w:cs="Times New Roman"/>
          <w:sz w:val="28"/>
          <w:szCs w:val="28"/>
        </w:rPr>
        <w:t xml:space="preserve"> </w:t>
      </w:r>
      <w:r w:rsidR="00CB5CB9"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[2, с. </w:t>
      </w:r>
      <w:r w:rsidR="00026E88"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>89</w:t>
      </w:r>
      <w:r w:rsidR="00CB5CB9"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B13DFF" w:rsidRDefault="00215131" w:rsidP="00026E88">
      <w:pPr>
        <w:shd w:val="clear" w:color="auto" w:fill="FFFFFF"/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E88">
        <w:rPr>
          <w:rFonts w:ascii="Times New Roman" w:hAnsi="Times New Roman" w:cs="Times New Roman"/>
          <w:sz w:val="28"/>
          <w:szCs w:val="28"/>
        </w:rPr>
        <w:t xml:space="preserve">Изучив особенности развития детей с расстройством аутистического спектра, </w:t>
      </w:r>
      <w:r w:rsidR="005A32F8">
        <w:rPr>
          <w:rFonts w:ascii="Times New Roman" w:hAnsi="Times New Roman" w:cs="Times New Roman"/>
          <w:sz w:val="28"/>
          <w:szCs w:val="28"/>
        </w:rPr>
        <w:t>возникает проблема</w:t>
      </w:r>
      <w:r w:rsidR="00B13DFF">
        <w:rPr>
          <w:rFonts w:ascii="Times New Roman" w:hAnsi="Times New Roman" w:cs="Times New Roman"/>
          <w:sz w:val="28"/>
          <w:szCs w:val="28"/>
        </w:rPr>
        <w:t xml:space="preserve"> педагогического сопровождения ребёнка в условиях ДОУ.</w:t>
      </w:r>
    </w:p>
    <w:p w:rsidR="00CB5CB9" w:rsidRPr="00026E88" w:rsidRDefault="00305C19" w:rsidP="00026E88">
      <w:pPr>
        <w:shd w:val="clear" w:color="auto" w:fill="FFFFFF"/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E88">
        <w:rPr>
          <w:rFonts w:ascii="Times New Roman" w:hAnsi="Times New Roman" w:cs="Times New Roman"/>
          <w:sz w:val="28"/>
          <w:szCs w:val="28"/>
        </w:rPr>
        <w:t xml:space="preserve">По мнению Е.А. Александровой, под сопровождением понимается не просто действие, а сложный процесс взаимодействия субъектов </w:t>
      </w:r>
      <w:r w:rsidR="0013321D" w:rsidRPr="00026E88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деятельности, направленный на достижение прогресса обучаемого. </w:t>
      </w:r>
    </w:p>
    <w:p w:rsidR="00CB5CB9" w:rsidRPr="00026E88" w:rsidRDefault="00EC7E08" w:rsidP="00026E88">
      <w:pPr>
        <w:shd w:val="clear" w:color="auto" w:fill="FFFFFF"/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E88">
        <w:rPr>
          <w:rFonts w:ascii="Times New Roman" w:hAnsi="Times New Roman" w:cs="Times New Roman"/>
          <w:sz w:val="28"/>
          <w:szCs w:val="28"/>
        </w:rPr>
        <w:t xml:space="preserve">Педагогическое сопровождение, по В.А. </w:t>
      </w:r>
      <w:proofErr w:type="spellStart"/>
      <w:r w:rsidRPr="00026E88">
        <w:rPr>
          <w:rFonts w:ascii="Times New Roman" w:hAnsi="Times New Roman" w:cs="Times New Roman"/>
          <w:sz w:val="28"/>
          <w:szCs w:val="28"/>
        </w:rPr>
        <w:t>Сластёнину</w:t>
      </w:r>
      <w:proofErr w:type="spellEnd"/>
      <w:r w:rsidRPr="00026E88">
        <w:rPr>
          <w:rFonts w:ascii="Times New Roman" w:hAnsi="Times New Roman" w:cs="Times New Roman"/>
          <w:sz w:val="28"/>
          <w:szCs w:val="28"/>
        </w:rPr>
        <w:t>, это «</w:t>
      </w:r>
      <w:r w:rsidR="00EA605C" w:rsidRPr="00026E88">
        <w:rPr>
          <w:rFonts w:ascii="Times New Roman" w:hAnsi="Times New Roman" w:cs="Times New Roman"/>
          <w:sz w:val="28"/>
          <w:szCs w:val="28"/>
        </w:rPr>
        <w:t xml:space="preserve">процесс заинтересованного наблюдения, консультирования, личностного участия, поощрения максимальной самостоятельности ученика в проблемной ситуации при </w:t>
      </w:r>
      <w:proofErr w:type="gramStart"/>
      <w:r w:rsidR="00EA605C" w:rsidRPr="00026E88">
        <w:rPr>
          <w:rFonts w:ascii="Times New Roman" w:hAnsi="Times New Roman" w:cs="Times New Roman"/>
          <w:sz w:val="28"/>
          <w:szCs w:val="28"/>
        </w:rPr>
        <w:t>минимальном</w:t>
      </w:r>
      <w:proofErr w:type="gramEnd"/>
      <w:r w:rsidR="00EA605C" w:rsidRPr="00026E88">
        <w:rPr>
          <w:rFonts w:ascii="Times New Roman" w:hAnsi="Times New Roman" w:cs="Times New Roman"/>
          <w:sz w:val="28"/>
          <w:szCs w:val="28"/>
        </w:rPr>
        <w:t xml:space="preserve"> по сравнению с поддержкой участия педагога».</w:t>
      </w:r>
    </w:p>
    <w:p w:rsidR="00CB5CB9" w:rsidRPr="00026E88" w:rsidRDefault="00EA605C" w:rsidP="00026E88">
      <w:pPr>
        <w:shd w:val="clear" w:color="auto" w:fill="FFFFFF"/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  мнению  Е.К.  Исаковой,  Д.В.  Лазаренко  и  С.В.  </w:t>
      </w:r>
      <w:proofErr w:type="spellStart"/>
      <w:r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>Сильченковой</w:t>
      </w:r>
      <w:proofErr w:type="spellEnd"/>
      <w:r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педагогическое сопровождение – это форма педагогической деятельности, направленная на создание условий для личностного развития </w:t>
      </w:r>
      <w:r w:rsidR="00F327FA"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>и самореализации воспитанников, развития их самостоятельности и уверенности в различных ситуациях жизненного выбора</w:t>
      </w:r>
      <w:r w:rsidR="009D672C"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5CB9"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[3, с. 7-8]</w:t>
      </w:r>
    </w:p>
    <w:p w:rsidR="00CB5CB9" w:rsidRPr="00026E88" w:rsidRDefault="009D672C" w:rsidP="00026E88">
      <w:pPr>
        <w:shd w:val="clear" w:color="auto" w:fill="FFFFFF"/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Педагогическое сопровождение РАС – это процесс коррекционного воздействия с целью уменьшения про</w:t>
      </w:r>
      <w:r w:rsidR="00847771">
        <w:rPr>
          <w:rFonts w:ascii="Times New Roman" w:hAnsi="Times New Roman" w:cs="Times New Roman"/>
          <w:sz w:val="28"/>
          <w:szCs w:val="28"/>
          <w:shd w:val="clear" w:color="auto" w:fill="FFFFFF"/>
        </w:rPr>
        <w:t>явлений отклонений, направленный на воспитание, обучение и развитие с последующей позитивной социальной</w:t>
      </w:r>
      <w:r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7771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адаптацией</w:t>
      </w:r>
      <w:r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5CB9" w:rsidRPr="00026E88" w:rsidRDefault="00B96EB7" w:rsidP="00026E88">
      <w:pPr>
        <w:shd w:val="clear" w:color="auto" w:fill="FFFFFF"/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>В исследованиях С.С. Морозо</w:t>
      </w:r>
      <w:r w:rsidR="00847771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рассмотрены методы </w:t>
      </w:r>
      <w:r w:rsidR="0084777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педагогического сопровождения ребёнка с РАС</w:t>
      </w:r>
      <w:r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>. В качестве осно</w:t>
      </w:r>
      <w:r w:rsidR="00847771">
        <w:rPr>
          <w:rFonts w:ascii="Times New Roman" w:hAnsi="Times New Roman" w:cs="Times New Roman"/>
          <w:sz w:val="28"/>
          <w:szCs w:val="28"/>
          <w:shd w:val="clear" w:color="auto" w:fill="FFFFFF"/>
        </w:rPr>
        <w:t>вы методической деятельности автор использует</w:t>
      </w:r>
      <w:r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5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прикладной поведенческий анализ (ABA-терапия), сущность которого заключается в </w:t>
      </w:r>
      <w:r w:rsidR="00404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изучении влияния факторов в окружающей среде на поведение ребёнка, а также манипуляция этими факторами, </w:t>
      </w:r>
      <w:r w:rsidR="003B1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изменения</w:t>
      </w:r>
      <w:r w:rsidR="00404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поведени</w:t>
      </w:r>
      <w:r w:rsidR="003B1D5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04701">
        <w:rPr>
          <w:rFonts w:ascii="Times New Roman" w:hAnsi="Times New Roman" w:cs="Times New Roman"/>
          <w:sz w:val="28"/>
          <w:szCs w:val="28"/>
          <w:shd w:val="clear" w:color="auto" w:fill="FFFFFF"/>
        </w:rPr>
        <w:t>. Цель данной терапии состоит в расширении речевых навыков,</w:t>
      </w:r>
      <w:r w:rsidR="003B1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 </w:t>
      </w:r>
      <w:r w:rsidR="00404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игры, социализации. </w:t>
      </w:r>
      <w:r w:rsidR="00CB5CB9"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>[4, с. 15]</w:t>
      </w:r>
    </w:p>
    <w:p w:rsidR="005A32F8" w:rsidRDefault="00847771" w:rsidP="00026E88">
      <w:pPr>
        <w:shd w:val="clear" w:color="auto" w:fill="FFFFFF"/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сопровождение ребёнка с РАС в условиях ДОУ заключается, в первую очередь, в установлении контакта, для того чтобы впоследствии построить диагностическое изучение и разработать индивидуальный образовательный маршрут, а именно в процессе коррекции можно исп</w:t>
      </w:r>
      <w:r w:rsidR="00404701">
        <w:rPr>
          <w:rFonts w:ascii="Times New Roman" w:hAnsi="Times New Roman" w:cs="Times New Roman"/>
          <w:sz w:val="28"/>
          <w:szCs w:val="28"/>
        </w:rPr>
        <w:t>ользовать следующие технологии:</w:t>
      </w:r>
      <w:r w:rsidR="005A32F8">
        <w:rPr>
          <w:rFonts w:ascii="Times New Roman" w:hAnsi="Times New Roman" w:cs="Times New Roman"/>
          <w:sz w:val="28"/>
          <w:szCs w:val="28"/>
        </w:rPr>
        <w:t xml:space="preserve"> </w:t>
      </w:r>
      <w:r w:rsidR="00404701">
        <w:rPr>
          <w:rFonts w:ascii="Times New Roman" w:hAnsi="Times New Roman" w:cs="Times New Roman"/>
          <w:sz w:val="28"/>
          <w:szCs w:val="28"/>
        </w:rPr>
        <w:t>ABA-терапия, методика TE</w:t>
      </w:r>
      <w:r w:rsidR="00404701">
        <w:rPr>
          <w:rFonts w:ascii="Times New Roman" w:hAnsi="Times New Roman" w:cs="Times New Roman"/>
          <w:sz w:val="28"/>
          <w:szCs w:val="28"/>
          <w:lang w:val="en-US"/>
        </w:rPr>
        <w:t>ACCH</w:t>
      </w:r>
      <w:r w:rsidR="00404701">
        <w:rPr>
          <w:rFonts w:ascii="Times New Roman" w:hAnsi="Times New Roman" w:cs="Times New Roman"/>
          <w:sz w:val="28"/>
          <w:szCs w:val="28"/>
        </w:rPr>
        <w:t>,</w:t>
      </w:r>
      <w:r w:rsidR="00404701" w:rsidRPr="00404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песочная терапия</w:t>
      </w:r>
      <w:r w:rsidR="003B1D55">
        <w:rPr>
          <w:rFonts w:ascii="Times New Roman" w:hAnsi="Times New Roman" w:cs="Times New Roman"/>
          <w:sz w:val="28"/>
          <w:szCs w:val="28"/>
        </w:rPr>
        <w:t>, арт-терапия, конструирование.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701">
        <w:rPr>
          <w:rFonts w:ascii="Times New Roman" w:hAnsi="Times New Roman" w:cs="Times New Roman"/>
          <w:sz w:val="28"/>
          <w:szCs w:val="28"/>
        </w:rPr>
        <w:t>Также при работе</w:t>
      </w:r>
      <w:r>
        <w:rPr>
          <w:rFonts w:ascii="Times New Roman" w:hAnsi="Times New Roman" w:cs="Times New Roman"/>
          <w:sz w:val="28"/>
          <w:szCs w:val="28"/>
        </w:rPr>
        <w:t xml:space="preserve"> с ребенком с РАС необходимо развивать </w:t>
      </w:r>
      <w:r w:rsidR="003B1D55">
        <w:rPr>
          <w:rFonts w:ascii="Times New Roman" w:hAnsi="Times New Roman" w:cs="Times New Roman"/>
          <w:sz w:val="28"/>
          <w:szCs w:val="28"/>
        </w:rPr>
        <w:t xml:space="preserve"> у него </w:t>
      </w:r>
      <w:r>
        <w:rPr>
          <w:rFonts w:ascii="Times New Roman" w:hAnsi="Times New Roman" w:cs="Times New Roman"/>
          <w:sz w:val="28"/>
          <w:szCs w:val="28"/>
        </w:rPr>
        <w:t>целенаправленное поведение,</w:t>
      </w:r>
      <w:r w:rsidR="00D51866">
        <w:rPr>
          <w:rFonts w:ascii="Times New Roman" w:hAnsi="Times New Roman" w:cs="Times New Roman"/>
          <w:sz w:val="28"/>
          <w:szCs w:val="28"/>
        </w:rPr>
        <w:t xml:space="preserve"> проводить </w:t>
      </w:r>
      <w:r>
        <w:rPr>
          <w:rFonts w:ascii="Times New Roman" w:hAnsi="Times New Roman" w:cs="Times New Roman"/>
          <w:sz w:val="28"/>
          <w:szCs w:val="28"/>
        </w:rPr>
        <w:t>коррек</w:t>
      </w:r>
      <w:r w:rsidR="00D51866">
        <w:rPr>
          <w:rFonts w:ascii="Times New Roman" w:hAnsi="Times New Roman" w:cs="Times New Roman"/>
          <w:sz w:val="28"/>
          <w:szCs w:val="28"/>
        </w:rPr>
        <w:t xml:space="preserve">цию речи, обучать бытовым навыкам. </w:t>
      </w:r>
      <w:r>
        <w:rPr>
          <w:rFonts w:ascii="Times New Roman" w:hAnsi="Times New Roman" w:cs="Times New Roman"/>
          <w:sz w:val="28"/>
          <w:szCs w:val="28"/>
        </w:rPr>
        <w:t>В процессе взаимодействия с таким ребёнком деятельность воспитателя будет направлена на преодоление или ослабление имеющихся эмоционально-волевых расстройств. Педагогу</w:t>
      </w:r>
      <w:r w:rsidR="00712333" w:rsidRPr="00026E88">
        <w:rPr>
          <w:rFonts w:ascii="Times New Roman" w:hAnsi="Times New Roman" w:cs="Times New Roman"/>
          <w:sz w:val="28"/>
          <w:szCs w:val="28"/>
        </w:rPr>
        <w:t xml:space="preserve"> следует </w:t>
      </w:r>
      <w:r>
        <w:rPr>
          <w:rFonts w:ascii="Times New Roman" w:hAnsi="Times New Roman" w:cs="Times New Roman"/>
          <w:sz w:val="28"/>
          <w:szCs w:val="28"/>
        </w:rPr>
        <w:t>использовать индивидуальные занятия</w:t>
      </w:r>
      <w:r w:rsidR="00712333" w:rsidRPr="00026E88">
        <w:rPr>
          <w:rFonts w:ascii="Times New Roman" w:hAnsi="Times New Roman" w:cs="Times New Roman"/>
          <w:sz w:val="28"/>
          <w:szCs w:val="28"/>
        </w:rPr>
        <w:t>, чтобы ребёнок адаптировалс</w:t>
      </w:r>
      <w:r w:rsidR="005A32F8">
        <w:rPr>
          <w:rFonts w:ascii="Times New Roman" w:hAnsi="Times New Roman" w:cs="Times New Roman"/>
          <w:sz w:val="28"/>
          <w:szCs w:val="28"/>
        </w:rPr>
        <w:t>я к новому месту (</w:t>
      </w:r>
      <w:r w:rsidR="00D51866">
        <w:rPr>
          <w:rFonts w:ascii="Times New Roman" w:hAnsi="Times New Roman" w:cs="Times New Roman"/>
          <w:sz w:val="28"/>
          <w:szCs w:val="28"/>
        </w:rPr>
        <w:t>детскому саду)</w:t>
      </w:r>
      <w:r>
        <w:rPr>
          <w:rFonts w:ascii="Times New Roman" w:hAnsi="Times New Roman" w:cs="Times New Roman"/>
          <w:sz w:val="28"/>
          <w:szCs w:val="28"/>
        </w:rPr>
        <w:t xml:space="preserve"> и вышел на контакт.</w:t>
      </w:r>
      <w:r w:rsidR="00712333" w:rsidRPr="00026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CB9" w:rsidRDefault="00356F44" w:rsidP="00026E88">
      <w:pPr>
        <w:shd w:val="clear" w:color="auto" w:fill="FFFFFF"/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E88">
        <w:rPr>
          <w:rFonts w:ascii="Times New Roman" w:hAnsi="Times New Roman" w:cs="Times New Roman"/>
          <w:sz w:val="28"/>
          <w:szCs w:val="28"/>
        </w:rPr>
        <w:t>Важным является и совместная деятельность педаг</w:t>
      </w:r>
      <w:r w:rsidR="00847771">
        <w:rPr>
          <w:rFonts w:ascii="Times New Roman" w:hAnsi="Times New Roman" w:cs="Times New Roman"/>
          <w:sz w:val="28"/>
          <w:szCs w:val="28"/>
        </w:rPr>
        <w:t>огов и родителей ребёнка с РАС, которая заключается в организации единых требований к ребенку</w:t>
      </w:r>
      <w:r w:rsidR="003B1D55">
        <w:rPr>
          <w:rFonts w:ascii="Times New Roman" w:hAnsi="Times New Roman" w:cs="Times New Roman"/>
          <w:sz w:val="28"/>
          <w:szCs w:val="28"/>
        </w:rPr>
        <w:t xml:space="preserve"> в процессе коррекционно-образовательной деятельности</w:t>
      </w:r>
      <w:r w:rsidR="00847771">
        <w:rPr>
          <w:rFonts w:ascii="Times New Roman" w:hAnsi="Times New Roman" w:cs="Times New Roman"/>
          <w:sz w:val="28"/>
          <w:szCs w:val="28"/>
        </w:rPr>
        <w:t xml:space="preserve"> </w:t>
      </w:r>
      <w:r w:rsidR="00BF675F">
        <w:rPr>
          <w:rFonts w:ascii="Times New Roman" w:hAnsi="Times New Roman" w:cs="Times New Roman"/>
          <w:sz w:val="28"/>
          <w:szCs w:val="28"/>
        </w:rPr>
        <w:t>и закрепление</w:t>
      </w:r>
      <w:r w:rsidR="006B2FFA">
        <w:rPr>
          <w:rFonts w:ascii="Times New Roman" w:hAnsi="Times New Roman" w:cs="Times New Roman"/>
          <w:sz w:val="28"/>
          <w:szCs w:val="28"/>
        </w:rPr>
        <w:t xml:space="preserve"> </w:t>
      </w:r>
      <w:r w:rsidR="00BF675F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6B2FFA">
        <w:rPr>
          <w:rFonts w:ascii="Times New Roman" w:hAnsi="Times New Roman" w:cs="Times New Roman"/>
          <w:sz w:val="28"/>
          <w:szCs w:val="28"/>
        </w:rPr>
        <w:t>многократных повторений тех умения, которые формируют в ДОУ.</w:t>
      </w:r>
    </w:p>
    <w:p w:rsidR="006B2FFA" w:rsidRPr="00026E88" w:rsidRDefault="006B2FFA" w:rsidP="00026E88">
      <w:pPr>
        <w:shd w:val="clear" w:color="auto" w:fill="FFFFFF"/>
        <w:spacing w:line="360" w:lineRule="auto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Практический опыт взаимодействия с данной группой детей показывает довольно длительный период коррекционной работы с привлечением нескольких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специалист</w:t>
      </w:r>
      <w:r w:rsidR="00BF675F">
        <w:rPr>
          <w:rFonts w:ascii="Times New Roman" w:hAnsi="Times New Roman" w:cs="Times New Roman"/>
          <w:sz w:val="28"/>
          <w:szCs w:val="28"/>
        </w:rPr>
        <w:t>ов</w:t>
      </w:r>
      <w:r w:rsidR="00D73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3F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73FDE">
        <w:rPr>
          <w:rFonts w:ascii="Times New Roman" w:hAnsi="Times New Roman" w:cs="Times New Roman"/>
          <w:sz w:val="28"/>
          <w:szCs w:val="28"/>
        </w:rPr>
        <w:t>логопед, дефектолог, психоневролог, психолог)</w:t>
      </w:r>
      <w:bookmarkStart w:id="0" w:name="_GoBack"/>
      <w:bookmarkEnd w:id="0"/>
      <w:r w:rsidR="00BF675F">
        <w:rPr>
          <w:rFonts w:ascii="Times New Roman" w:hAnsi="Times New Roman" w:cs="Times New Roman"/>
          <w:sz w:val="28"/>
          <w:szCs w:val="28"/>
        </w:rPr>
        <w:t xml:space="preserve"> для достижения 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положительного эффекта.</w:t>
      </w:r>
    </w:p>
    <w:p w:rsidR="005A32F8" w:rsidRPr="00BF675F" w:rsidRDefault="005A32F8" w:rsidP="003975B7">
      <w:pPr>
        <w:shd w:val="clear" w:color="auto" w:fill="FFFFFF"/>
        <w:spacing w:line="360" w:lineRule="auto"/>
        <w:ind w:firstLine="39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672C" w:rsidRPr="00BF675F" w:rsidRDefault="00BF675F" w:rsidP="00BF675F">
      <w:pPr>
        <w:shd w:val="clear" w:color="auto" w:fill="FFFFFF"/>
        <w:spacing w:line="360" w:lineRule="auto"/>
        <w:ind w:firstLine="39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F675F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8448F6" w:rsidRPr="00BF675F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8448F6" w:rsidRPr="00026E88" w:rsidRDefault="002832BF" w:rsidP="00026E88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026E88">
        <w:rPr>
          <w:rFonts w:ascii="Times New Roman" w:hAnsi="Times New Roman" w:cs="Times New Roman"/>
          <w:sz w:val="28"/>
          <w:szCs w:val="28"/>
        </w:rPr>
        <w:t xml:space="preserve">С.А. Морозов, Т.И. Морозова </w:t>
      </w:r>
      <w:r w:rsidR="005A32F8" w:rsidRPr="00026E88">
        <w:rPr>
          <w:rFonts w:ascii="Times New Roman" w:hAnsi="Times New Roman" w:cs="Times New Roman"/>
          <w:sz w:val="28"/>
          <w:szCs w:val="28"/>
        </w:rPr>
        <w:t>Клинический полиморфизм и вариативность образования детей с аутизмом</w:t>
      </w:r>
      <w:r w:rsidR="00BF675F">
        <w:rPr>
          <w:rFonts w:ascii="Times New Roman" w:hAnsi="Times New Roman" w:cs="Times New Roman"/>
          <w:sz w:val="28"/>
          <w:szCs w:val="28"/>
        </w:rPr>
        <w:t>: М.: ВЛАДОС,</w:t>
      </w:r>
      <w:r w:rsidR="005A32F8">
        <w:rPr>
          <w:rFonts w:ascii="Times New Roman" w:hAnsi="Times New Roman" w:cs="Times New Roman"/>
          <w:sz w:val="28"/>
          <w:szCs w:val="28"/>
        </w:rPr>
        <w:t xml:space="preserve"> </w:t>
      </w:r>
      <w:r w:rsidRPr="00026E88">
        <w:rPr>
          <w:rFonts w:ascii="Times New Roman" w:hAnsi="Times New Roman" w:cs="Times New Roman"/>
          <w:sz w:val="28"/>
          <w:szCs w:val="28"/>
        </w:rPr>
        <w:t xml:space="preserve">2016. </w:t>
      </w:r>
      <w:r w:rsidR="005A32F8">
        <w:rPr>
          <w:rFonts w:ascii="Times New Roman" w:hAnsi="Times New Roman" w:cs="Times New Roman"/>
          <w:sz w:val="28"/>
          <w:szCs w:val="28"/>
        </w:rPr>
        <w:t>– 450 с.</w:t>
      </w:r>
    </w:p>
    <w:p w:rsidR="00E13A8A" w:rsidRPr="00026E88" w:rsidRDefault="005A32F8" w:rsidP="00026E88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О.С. Никольская </w:t>
      </w:r>
      <w:r w:rsidRPr="00026E88">
        <w:rPr>
          <w:rFonts w:ascii="Times New Roman" w:hAnsi="Times New Roman" w:cs="Times New Roman"/>
          <w:sz w:val="28"/>
          <w:szCs w:val="28"/>
        </w:rPr>
        <w:t>Дети и подростки с аутизмом. Психологическое сопровождение</w:t>
      </w:r>
      <w:r>
        <w:rPr>
          <w:rFonts w:ascii="Times New Roman" w:hAnsi="Times New Roman" w:cs="Times New Roman"/>
          <w:sz w:val="28"/>
          <w:szCs w:val="28"/>
        </w:rPr>
        <w:t>: М., 2005. – 224 с.</w:t>
      </w:r>
    </w:p>
    <w:p w:rsidR="00E13A8A" w:rsidRPr="00026E88" w:rsidRDefault="005A32F8" w:rsidP="00026E88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firstLine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Инновации в науке: с</w:t>
      </w:r>
      <w:r w:rsidR="0051151B" w:rsidRPr="00026E88">
        <w:rPr>
          <w:rFonts w:ascii="Times New Roman" w:hAnsi="Times New Roman" w:cs="Times New Roman"/>
          <w:sz w:val="28"/>
          <w:szCs w:val="28"/>
        </w:rPr>
        <w:t>борник материалов Международной практической конференции</w:t>
      </w:r>
      <w:r w:rsidR="007210FA" w:rsidRPr="00026E88">
        <w:rPr>
          <w:rFonts w:ascii="Times New Roman" w:hAnsi="Times New Roman" w:cs="Times New Roman"/>
          <w:sz w:val="28"/>
          <w:szCs w:val="28"/>
        </w:rPr>
        <w:t xml:space="preserve"> № 12/ под</w:t>
      </w:r>
      <w:r w:rsidR="00CB5CB9" w:rsidRPr="00026E88">
        <w:rPr>
          <w:rFonts w:ascii="Times New Roman" w:hAnsi="Times New Roman" w:cs="Times New Roman"/>
          <w:sz w:val="28"/>
          <w:szCs w:val="28"/>
        </w:rPr>
        <w:t xml:space="preserve"> р</w:t>
      </w:r>
      <w:r w:rsidR="007210FA" w:rsidRPr="00026E88">
        <w:rPr>
          <w:rFonts w:ascii="Times New Roman" w:hAnsi="Times New Roman" w:cs="Times New Roman"/>
          <w:sz w:val="28"/>
          <w:szCs w:val="28"/>
        </w:rPr>
        <w:t>ед. О.В. Свинаревой.</w:t>
      </w:r>
      <w:r w:rsidR="007210FA"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Новосибирск: </w:t>
      </w:r>
      <w:proofErr w:type="spellStart"/>
      <w:r w:rsidR="007210FA"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>СибАК</w:t>
      </w:r>
      <w:proofErr w:type="spellEnd"/>
      <w:r w:rsidR="007210FA" w:rsidRPr="00026E88">
        <w:rPr>
          <w:rFonts w:ascii="Times New Roman" w:hAnsi="Times New Roman" w:cs="Times New Roman"/>
          <w:sz w:val="28"/>
          <w:szCs w:val="28"/>
          <w:shd w:val="clear" w:color="auto" w:fill="FFFFFF"/>
        </w:rPr>
        <w:t>, 2014.</w:t>
      </w:r>
      <w:r w:rsidR="007210FA" w:rsidRPr="00026E88">
        <w:rPr>
          <w:rFonts w:ascii="Times New Roman" w:hAnsi="Times New Roman" w:cs="Times New Roman"/>
          <w:sz w:val="28"/>
          <w:szCs w:val="28"/>
        </w:rPr>
        <w:br/>
      </w:r>
      <w:r w:rsidR="00BF675F">
        <w:rPr>
          <w:rFonts w:ascii="Times New Roman" w:hAnsi="Times New Roman" w:cs="Times New Roman"/>
          <w:sz w:val="28"/>
          <w:szCs w:val="28"/>
        </w:rPr>
        <w:t xml:space="preserve">   </w:t>
      </w:r>
      <w:r w:rsidR="007210FA" w:rsidRPr="00026E88">
        <w:rPr>
          <w:rFonts w:ascii="Times New Roman" w:hAnsi="Times New Roman" w:cs="Times New Roman"/>
          <w:sz w:val="28"/>
          <w:szCs w:val="28"/>
        </w:rPr>
        <w:t>4. Аутизм: коррекционная работа при тяжёлых осложнё</w:t>
      </w:r>
      <w:r w:rsidR="00CB5CB9" w:rsidRPr="00026E88">
        <w:rPr>
          <w:rFonts w:ascii="Times New Roman" w:hAnsi="Times New Roman" w:cs="Times New Roman"/>
          <w:sz w:val="28"/>
          <w:szCs w:val="28"/>
        </w:rPr>
        <w:t>нных формах</w:t>
      </w:r>
      <w:r>
        <w:rPr>
          <w:rFonts w:ascii="Times New Roman" w:hAnsi="Times New Roman" w:cs="Times New Roman"/>
          <w:sz w:val="28"/>
          <w:szCs w:val="28"/>
        </w:rPr>
        <w:t>: пособие для учителя-дефектолога</w:t>
      </w:r>
      <w:r w:rsidR="00DF639F">
        <w:rPr>
          <w:rFonts w:ascii="Times New Roman" w:hAnsi="Times New Roman" w:cs="Times New Roman"/>
          <w:sz w:val="28"/>
          <w:szCs w:val="28"/>
        </w:rPr>
        <w:t>/</w:t>
      </w:r>
      <w:r w:rsidR="00CB5CB9" w:rsidRPr="00026E88">
        <w:rPr>
          <w:rFonts w:ascii="Times New Roman" w:hAnsi="Times New Roman" w:cs="Times New Roman"/>
          <w:sz w:val="28"/>
          <w:szCs w:val="28"/>
        </w:rPr>
        <w:t xml:space="preserve"> С.С. Морозова</w:t>
      </w:r>
      <w:r w:rsidR="00DF639F">
        <w:rPr>
          <w:rFonts w:ascii="Times New Roman" w:hAnsi="Times New Roman" w:cs="Times New Roman"/>
          <w:sz w:val="28"/>
          <w:szCs w:val="28"/>
        </w:rPr>
        <w:t>. – М.: ВЛАДОС,</w:t>
      </w:r>
      <w:r w:rsidR="00CB5CB9" w:rsidRPr="00026E88">
        <w:rPr>
          <w:rFonts w:ascii="Times New Roman" w:hAnsi="Times New Roman" w:cs="Times New Roman"/>
          <w:sz w:val="28"/>
          <w:szCs w:val="28"/>
        </w:rPr>
        <w:t xml:space="preserve"> 2007. – 175 с.</w:t>
      </w:r>
    </w:p>
    <w:sectPr w:rsidR="00E13A8A" w:rsidRPr="00026E88" w:rsidSect="00026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4F" w:rsidRDefault="0071014F" w:rsidP="00D51866">
      <w:pPr>
        <w:spacing w:after="0" w:line="240" w:lineRule="auto"/>
      </w:pPr>
      <w:r>
        <w:separator/>
      </w:r>
    </w:p>
  </w:endnote>
  <w:endnote w:type="continuationSeparator" w:id="0">
    <w:p w:rsidR="0071014F" w:rsidRDefault="0071014F" w:rsidP="00D5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66" w:rsidRDefault="00D5186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34855"/>
      <w:docPartObj>
        <w:docPartGallery w:val="Page Numbers (Bottom of Page)"/>
        <w:docPartUnique/>
      </w:docPartObj>
    </w:sdtPr>
    <w:sdtEndPr/>
    <w:sdtContent>
      <w:p w:rsidR="00D521A3" w:rsidRDefault="00A22C9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F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1866" w:rsidRDefault="00D5186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66" w:rsidRDefault="00D518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4F" w:rsidRDefault="0071014F" w:rsidP="00D51866">
      <w:pPr>
        <w:spacing w:after="0" w:line="240" w:lineRule="auto"/>
      </w:pPr>
      <w:r>
        <w:separator/>
      </w:r>
    </w:p>
  </w:footnote>
  <w:footnote w:type="continuationSeparator" w:id="0">
    <w:p w:rsidR="0071014F" w:rsidRDefault="0071014F" w:rsidP="00D51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66" w:rsidRDefault="00D518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66" w:rsidRDefault="00D5186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66" w:rsidRDefault="00D518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0BD"/>
    <w:multiLevelType w:val="multilevel"/>
    <w:tmpl w:val="7C8C6A74"/>
    <w:lvl w:ilvl="0">
      <w:start w:val="1"/>
      <w:numFmt w:val="upperLetter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81F448D"/>
    <w:multiLevelType w:val="multilevel"/>
    <w:tmpl w:val="3C84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D4419"/>
    <w:multiLevelType w:val="hybridMultilevel"/>
    <w:tmpl w:val="8EE8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6CC9"/>
    <w:rsid w:val="00026E88"/>
    <w:rsid w:val="0006345F"/>
    <w:rsid w:val="000D314F"/>
    <w:rsid w:val="0013321D"/>
    <w:rsid w:val="00166471"/>
    <w:rsid w:val="00173683"/>
    <w:rsid w:val="001B1969"/>
    <w:rsid w:val="001F2AF7"/>
    <w:rsid w:val="00213DEE"/>
    <w:rsid w:val="00215131"/>
    <w:rsid w:val="002270BD"/>
    <w:rsid w:val="002832BF"/>
    <w:rsid w:val="002F0703"/>
    <w:rsid w:val="00305C19"/>
    <w:rsid w:val="0031172F"/>
    <w:rsid w:val="00356F44"/>
    <w:rsid w:val="003975B7"/>
    <w:rsid w:val="003A39FC"/>
    <w:rsid w:val="003B1D55"/>
    <w:rsid w:val="00404701"/>
    <w:rsid w:val="00445CB3"/>
    <w:rsid w:val="004955B3"/>
    <w:rsid w:val="0051151B"/>
    <w:rsid w:val="0053428F"/>
    <w:rsid w:val="005865D0"/>
    <w:rsid w:val="005A32F8"/>
    <w:rsid w:val="00636A1B"/>
    <w:rsid w:val="0064306B"/>
    <w:rsid w:val="00644E4B"/>
    <w:rsid w:val="0065617A"/>
    <w:rsid w:val="0069221D"/>
    <w:rsid w:val="006B2FFA"/>
    <w:rsid w:val="006F6FC8"/>
    <w:rsid w:val="0071014F"/>
    <w:rsid w:val="00712333"/>
    <w:rsid w:val="007210FA"/>
    <w:rsid w:val="008448F6"/>
    <w:rsid w:val="00847771"/>
    <w:rsid w:val="009528DE"/>
    <w:rsid w:val="009D672C"/>
    <w:rsid w:val="009F125C"/>
    <w:rsid w:val="009F15A6"/>
    <w:rsid w:val="00A15039"/>
    <w:rsid w:val="00A22C94"/>
    <w:rsid w:val="00A75B28"/>
    <w:rsid w:val="00A853A1"/>
    <w:rsid w:val="00AA2F53"/>
    <w:rsid w:val="00AA7F61"/>
    <w:rsid w:val="00B13DFF"/>
    <w:rsid w:val="00B16CC9"/>
    <w:rsid w:val="00B96EB7"/>
    <w:rsid w:val="00BF675F"/>
    <w:rsid w:val="00CA0F68"/>
    <w:rsid w:val="00CB5CB9"/>
    <w:rsid w:val="00D51866"/>
    <w:rsid w:val="00D521A3"/>
    <w:rsid w:val="00D61D86"/>
    <w:rsid w:val="00D73FDE"/>
    <w:rsid w:val="00D76F56"/>
    <w:rsid w:val="00DD73FE"/>
    <w:rsid w:val="00DF0F77"/>
    <w:rsid w:val="00DF639F"/>
    <w:rsid w:val="00E13A8A"/>
    <w:rsid w:val="00E309E1"/>
    <w:rsid w:val="00E36025"/>
    <w:rsid w:val="00E41AA9"/>
    <w:rsid w:val="00EA605C"/>
    <w:rsid w:val="00EC7E08"/>
    <w:rsid w:val="00EF6017"/>
    <w:rsid w:val="00F01080"/>
    <w:rsid w:val="00F236F6"/>
    <w:rsid w:val="00F24E20"/>
    <w:rsid w:val="00F316DC"/>
    <w:rsid w:val="00F327FA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76F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28A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51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1866"/>
  </w:style>
  <w:style w:type="paragraph" w:styleId="a8">
    <w:name w:val="footer"/>
    <w:basedOn w:val="a"/>
    <w:link w:val="a9"/>
    <w:uiPriority w:val="99"/>
    <w:unhideWhenUsed/>
    <w:rsid w:val="00D51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63E1-7748-46EB-AA5F-1CAAF3EC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Татьяна</cp:lastModifiedBy>
  <cp:revision>18</cp:revision>
  <dcterms:created xsi:type="dcterms:W3CDTF">2020-04-01T19:09:00Z</dcterms:created>
  <dcterms:modified xsi:type="dcterms:W3CDTF">2020-12-07T20:02:00Z</dcterms:modified>
</cp:coreProperties>
</file>